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CD25" w14:textId="77777777" w:rsidR="00AE1A0A" w:rsidRPr="00A525DE"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D07EBEB" w14:textId="77777777" w:rsidR="00AE1A0A" w:rsidRPr="00A525DE"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3F26A4A" w14:textId="77777777" w:rsidR="00AE1A0A" w:rsidRPr="00A525DE"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5E48382" w14:textId="77777777" w:rsidR="00AE1A0A" w:rsidRPr="00A525DE"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A95D7FD" w14:textId="77777777" w:rsidR="002E4003" w:rsidRPr="00A525DE"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18BBC83" w14:textId="77777777" w:rsidR="002E4003" w:rsidRPr="00A525DE"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8CB9886" w14:textId="77777777" w:rsidR="002E4003" w:rsidRPr="00A525DE"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5A72997" w14:textId="77777777" w:rsidR="002E4003" w:rsidRPr="00A525DE"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8F37426" w14:textId="77777777" w:rsidR="002E4003" w:rsidRPr="00A525DE"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EBBBE09" w14:textId="77777777" w:rsidR="00EE3DAE" w:rsidRPr="00A525DE"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37605C8" w14:textId="77777777" w:rsidR="00EE3DAE" w:rsidRPr="00A525DE"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1C8B16E" w14:textId="77777777" w:rsidR="005D367C" w:rsidRPr="00A525DE" w:rsidRDefault="005D367C"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B616609" w14:textId="77777777" w:rsidR="00F703E0" w:rsidRPr="00A525DE" w:rsidRDefault="00EC0092" w:rsidP="00173DAB">
      <w:pPr>
        <w:tabs>
          <w:tab w:val="left" w:pos="0"/>
          <w:tab w:val="left" w:pos="720"/>
          <w:tab w:val="left" w:pos="1440"/>
          <w:tab w:val="left" w:pos="2160"/>
          <w:tab w:val="left" w:pos="2880"/>
          <w:tab w:val="left" w:pos="4176"/>
          <w:tab w:val="left" w:pos="9000"/>
          <w:tab w:val="left" w:pos="10080"/>
        </w:tabs>
        <w:suppressAutoHyphens/>
        <w:ind w:left="720"/>
        <w:rPr>
          <w:rFonts w:ascii="Arial" w:hAnsi="Arial" w:cs="Arial"/>
          <w:b/>
          <w:sz w:val="24"/>
          <w:szCs w:val="24"/>
          <w:u w:val="single"/>
        </w:rPr>
      </w:pPr>
      <w:r w:rsidRPr="00A525DE">
        <w:rPr>
          <w:rFonts w:ascii="Arial" w:hAnsi="Arial" w:cs="Arial"/>
          <w:b/>
          <w:bCs/>
          <w:sz w:val="24"/>
          <w:szCs w:val="24"/>
        </w:rPr>
        <w:t xml:space="preserve">Superior Court of Washington, County of </w:t>
      </w:r>
      <w:r w:rsidRPr="00A525DE">
        <w:rPr>
          <w:rFonts w:ascii="Arial" w:hAnsi="Arial" w:cs="Arial"/>
          <w:b/>
          <w:bCs/>
          <w:sz w:val="24"/>
          <w:szCs w:val="24"/>
          <w:u w:val="single"/>
        </w:rPr>
        <w:tab/>
      </w:r>
    </w:p>
    <w:p w14:paraId="3B4BB8C1" w14:textId="0975C915" w:rsidR="00EC0092" w:rsidRPr="00A525DE" w:rsidRDefault="00F703E0" w:rsidP="0088758C">
      <w:pPr>
        <w:tabs>
          <w:tab w:val="left" w:pos="0"/>
          <w:tab w:val="left" w:pos="720"/>
          <w:tab w:val="left" w:pos="1440"/>
          <w:tab w:val="left" w:pos="2160"/>
          <w:tab w:val="left" w:pos="2880"/>
          <w:tab w:val="left" w:pos="4176"/>
          <w:tab w:val="left" w:pos="9000"/>
          <w:tab w:val="left" w:pos="10080"/>
        </w:tabs>
        <w:suppressAutoHyphens/>
        <w:ind w:left="720"/>
        <w:rPr>
          <w:rFonts w:ascii="Arial" w:hAnsi="Arial" w:cs="Arial"/>
          <w:i/>
          <w:iCs/>
          <w:sz w:val="24"/>
          <w:szCs w:val="24"/>
          <w:u w:val="single"/>
        </w:rPr>
      </w:pPr>
      <w:r w:rsidRPr="00A525DE">
        <w:rPr>
          <w:rFonts w:ascii="Arial" w:hAnsi="Arial" w:cs="Arial"/>
          <w:b/>
          <w:bCs/>
          <w:i/>
          <w:iCs/>
          <w:sz w:val="24"/>
          <w:szCs w:val="24"/>
          <w:lang w:val="ru"/>
        </w:rPr>
        <w:t>Высший суд штата Вашингтон, округ</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A525DE" w14:paraId="32D2B5B1" w14:textId="77777777" w:rsidTr="00D7023E">
        <w:tc>
          <w:tcPr>
            <w:tcW w:w="4974" w:type="dxa"/>
            <w:tcBorders>
              <w:top w:val="nil"/>
              <w:left w:val="nil"/>
              <w:bottom w:val="single" w:sz="6" w:space="0" w:color="auto"/>
              <w:right w:val="single" w:sz="6" w:space="0" w:color="auto"/>
            </w:tcBorders>
          </w:tcPr>
          <w:p w14:paraId="5BA21EAF" w14:textId="77777777" w:rsidR="00F703E0" w:rsidRPr="00A525DE" w:rsidRDefault="006B77D3" w:rsidP="00173DAB">
            <w:pPr>
              <w:spacing w:before="60"/>
              <w:ind w:left="-187" w:right="144"/>
              <w:rPr>
                <w:rFonts w:ascii="Arial" w:hAnsi="Arial" w:cs="Arial"/>
                <w:sz w:val="22"/>
                <w:szCs w:val="22"/>
              </w:rPr>
            </w:pPr>
            <w:r w:rsidRPr="00A525DE">
              <w:rPr>
                <w:rFonts w:ascii="Arial" w:hAnsi="Arial" w:cs="Arial"/>
                <w:sz w:val="22"/>
                <w:szCs w:val="22"/>
              </w:rPr>
              <w:t>In the Guardianship/Conservatorship of:</w:t>
            </w:r>
          </w:p>
          <w:p w14:paraId="62FB9E40" w14:textId="48EC508D" w:rsidR="006B77D3" w:rsidRPr="00A525DE" w:rsidRDefault="00F703E0" w:rsidP="0088758C">
            <w:pPr>
              <w:ind w:left="-187" w:right="144"/>
              <w:rPr>
                <w:rFonts w:ascii="Arial" w:hAnsi="Arial" w:cs="Arial"/>
                <w:i/>
                <w:iCs/>
                <w:sz w:val="22"/>
                <w:szCs w:val="22"/>
              </w:rPr>
            </w:pPr>
            <w:r w:rsidRPr="00A525DE">
              <w:rPr>
                <w:rFonts w:ascii="Arial" w:hAnsi="Arial" w:cs="Arial"/>
                <w:i/>
                <w:iCs/>
                <w:sz w:val="22"/>
                <w:szCs w:val="22"/>
                <w:lang w:val="ru"/>
              </w:rPr>
              <w:t>По вопросу опеки/попечительства в отношении:</w:t>
            </w:r>
          </w:p>
          <w:p w14:paraId="69F2EACB" w14:textId="231F4C89" w:rsidR="006B77D3" w:rsidRPr="00A525DE" w:rsidRDefault="006B77D3" w:rsidP="00173DAB">
            <w:pPr>
              <w:tabs>
                <w:tab w:val="center" w:pos="3960"/>
                <w:tab w:val="left" w:pos="4536"/>
              </w:tabs>
              <w:spacing w:before="240"/>
              <w:ind w:left="-187"/>
              <w:rPr>
                <w:rFonts w:ascii="Arial" w:hAnsi="Arial" w:cs="Arial"/>
                <w:sz w:val="22"/>
                <w:szCs w:val="22"/>
                <w:u w:val="single"/>
              </w:rPr>
            </w:pPr>
            <w:r w:rsidRPr="00A525DE">
              <w:rPr>
                <w:rFonts w:ascii="Arial" w:hAnsi="Arial" w:cs="Arial"/>
                <w:sz w:val="22"/>
                <w:szCs w:val="22"/>
                <w:u w:val="single"/>
              </w:rPr>
              <w:tab/>
            </w:r>
          </w:p>
          <w:p w14:paraId="1D0CDE69" w14:textId="77777777" w:rsidR="00F703E0" w:rsidRPr="00A525DE" w:rsidRDefault="00BE3A5B" w:rsidP="00173DAB">
            <w:pPr>
              <w:ind w:left="-180" w:right="144"/>
              <w:rPr>
                <w:rFonts w:ascii="Arial" w:hAnsi="Arial" w:cs="Arial"/>
                <w:sz w:val="22"/>
                <w:szCs w:val="22"/>
              </w:rPr>
            </w:pPr>
            <w:r w:rsidRPr="00A525DE">
              <w:rPr>
                <w:rFonts w:ascii="Arial" w:hAnsi="Arial" w:cs="Arial"/>
                <w:sz w:val="22"/>
                <w:szCs w:val="22"/>
              </w:rPr>
              <w:t>Individual</w:t>
            </w:r>
          </w:p>
          <w:p w14:paraId="27265D04" w14:textId="2179DDD4" w:rsidR="00EC0092" w:rsidRPr="00A525DE" w:rsidRDefault="00F703E0" w:rsidP="0088758C">
            <w:pPr>
              <w:ind w:left="-180" w:right="144"/>
              <w:rPr>
                <w:rFonts w:ascii="Arial" w:hAnsi="Arial" w:cs="Arial"/>
                <w:i/>
                <w:iCs/>
                <w:sz w:val="22"/>
                <w:szCs w:val="22"/>
              </w:rPr>
            </w:pPr>
            <w:r w:rsidRPr="00A525DE">
              <w:rPr>
                <w:rFonts w:ascii="Arial" w:hAnsi="Arial" w:cs="Arial"/>
                <w:i/>
                <w:iCs/>
                <w:sz w:val="22"/>
                <w:szCs w:val="22"/>
                <w:lang w:val="ru"/>
              </w:rPr>
              <w:t>Лицо</w:t>
            </w:r>
          </w:p>
        </w:tc>
        <w:tc>
          <w:tcPr>
            <w:tcW w:w="4386" w:type="dxa"/>
            <w:tcBorders>
              <w:top w:val="nil"/>
              <w:left w:val="nil"/>
              <w:bottom w:val="single" w:sz="6" w:space="0" w:color="auto"/>
              <w:right w:val="nil"/>
            </w:tcBorders>
          </w:tcPr>
          <w:p w14:paraId="03C9CDD5" w14:textId="77777777" w:rsidR="00F703E0" w:rsidRPr="00A525DE" w:rsidRDefault="00EC0092" w:rsidP="00173DAB">
            <w:pPr>
              <w:tabs>
                <w:tab w:val="left" w:pos="0"/>
                <w:tab w:val="left" w:pos="720"/>
                <w:tab w:val="left" w:pos="1440"/>
                <w:tab w:val="left" w:pos="2160"/>
                <w:tab w:val="left" w:pos="2880"/>
                <w:tab w:val="left" w:pos="4176"/>
              </w:tabs>
              <w:suppressAutoHyphens/>
              <w:spacing w:before="60"/>
              <w:jc w:val="both"/>
              <w:rPr>
                <w:rFonts w:ascii="Arial" w:hAnsi="Arial" w:cs="Arial"/>
                <w:b/>
                <w:sz w:val="22"/>
                <w:szCs w:val="22"/>
              </w:rPr>
            </w:pPr>
            <w:r w:rsidRPr="00A525DE">
              <w:rPr>
                <w:rFonts w:ascii="Arial" w:hAnsi="Arial" w:cs="Arial"/>
                <w:b/>
                <w:bCs/>
                <w:sz w:val="22"/>
                <w:szCs w:val="22"/>
              </w:rPr>
              <w:t>No.</w:t>
            </w:r>
          </w:p>
          <w:p w14:paraId="05CB322E" w14:textId="7FD91E4D" w:rsidR="00EC0092" w:rsidRPr="00A525DE" w:rsidRDefault="00F703E0" w:rsidP="0088758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A525DE">
              <w:rPr>
                <w:rFonts w:ascii="Arial" w:hAnsi="Arial" w:cs="Arial"/>
                <w:b/>
                <w:bCs/>
                <w:i/>
                <w:iCs/>
                <w:sz w:val="22"/>
                <w:szCs w:val="22"/>
                <w:lang w:val="ru"/>
              </w:rPr>
              <w:t xml:space="preserve">№ </w:t>
            </w:r>
          </w:p>
          <w:p w14:paraId="0FA9F5A3" w14:textId="77777777" w:rsidR="00F703E0" w:rsidRPr="00A525DE" w:rsidRDefault="00566977" w:rsidP="00173DAB">
            <w:pPr>
              <w:spacing w:before="60"/>
              <w:ind w:right="144"/>
              <w:rPr>
                <w:rFonts w:ascii="Arial" w:hAnsi="Arial" w:cs="Arial"/>
                <w:sz w:val="22"/>
                <w:szCs w:val="22"/>
              </w:rPr>
            </w:pPr>
            <w:r w:rsidRPr="00A525DE">
              <w:rPr>
                <w:rFonts w:ascii="Arial" w:hAnsi="Arial" w:cs="Arial"/>
                <w:b/>
                <w:bCs/>
                <w:sz w:val="22"/>
                <w:szCs w:val="22"/>
              </w:rPr>
              <w:t xml:space="preserve">Order Approving Guardian/Conservator’s Plan </w:t>
            </w:r>
            <w:r w:rsidRPr="00A525DE">
              <w:rPr>
                <w:rFonts w:ascii="Arial" w:hAnsi="Arial" w:cs="Arial"/>
                <w:sz w:val="22"/>
                <w:szCs w:val="22"/>
              </w:rPr>
              <w:t>(ORAPRT)</w:t>
            </w:r>
          </w:p>
          <w:p w14:paraId="5F50CC60" w14:textId="0A4C2545" w:rsidR="00E56FC7" w:rsidRPr="00A525DE" w:rsidRDefault="00F703E0" w:rsidP="0088758C">
            <w:pPr>
              <w:ind w:right="144"/>
              <w:rPr>
                <w:rFonts w:ascii="Arial" w:hAnsi="Arial" w:cs="Arial"/>
                <w:b/>
                <w:i/>
                <w:iCs/>
                <w:sz w:val="22"/>
                <w:szCs w:val="22"/>
              </w:rPr>
            </w:pPr>
            <w:r w:rsidRPr="00A525DE">
              <w:rPr>
                <w:rFonts w:ascii="Arial" w:hAnsi="Arial" w:cs="Arial"/>
                <w:b/>
                <w:bCs/>
                <w:i/>
                <w:iCs/>
                <w:sz w:val="22"/>
                <w:szCs w:val="22"/>
                <w:lang w:val="ru"/>
              </w:rPr>
              <w:t xml:space="preserve">Приказ об утверждении плана опекуна/попечителя </w:t>
            </w:r>
            <w:r w:rsidRPr="00A525DE">
              <w:rPr>
                <w:rFonts w:ascii="Arial" w:hAnsi="Arial" w:cs="Arial"/>
                <w:i/>
                <w:iCs/>
                <w:sz w:val="22"/>
                <w:szCs w:val="22"/>
                <w:lang w:val="ru"/>
              </w:rPr>
              <w:t>(ORAPRT)</w:t>
            </w:r>
          </w:p>
          <w:p w14:paraId="538506B5" w14:textId="77777777" w:rsidR="00F703E0" w:rsidRPr="00A525DE" w:rsidRDefault="004C37A1" w:rsidP="00173DAB">
            <w:pPr>
              <w:tabs>
                <w:tab w:val="left" w:pos="0"/>
                <w:tab w:val="left" w:pos="720"/>
                <w:tab w:val="left" w:pos="1440"/>
                <w:tab w:val="left" w:pos="2160"/>
                <w:tab w:val="left" w:pos="2880"/>
                <w:tab w:val="left" w:pos="4176"/>
              </w:tabs>
              <w:suppressAutoHyphens/>
              <w:spacing w:before="60"/>
              <w:jc w:val="both"/>
              <w:rPr>
                <w:rFonts w:ascii="Arial" w:hAnsi="Arial" w:cs="Arial"/>
                <w:b/>
                <w:sz w:val="22"/>
                <w:szCs w:val="22"/>
              </w:rPr>
            </w:pPr>
            <w:proofErr w:type="gramStart"/>
            <w:r w:rsidRPr="00A525DE">
              <w:rPr>
                <w:rFonts w:ascii="Arial" w:hAnsi="Arial" w:cs="Arial"/>
                <w:sz w:val="22"/>
                <w:szCs w:val="22"/>
              </w:rPr>
              <w:t>[ ]</w:t>
            </w:r>
            <w:proofErr w:type="gramEnd"/>
            <w:r w:rsidRPr="00A525DE">
              <w:rPr>
                <w:rFonts w:ascii="Arial" w:hAnsi="Arial" w:cs="Arial"/>
                <w:b/>
                <w:bCs/>
                <w:sz w:val="22"/>
                <w:szCs w:val="22"/>
              </w:rPr>
              <w:t xml:space="preserve"> Clerk’s Action Required: 1</w:t>
            </w:r>
          </w:p>
          <w:p w14:paraId="39BD6B86" w14:textId="1D94CE01" w:rsidR="00E56FC7" w:rsidRPr="00A525DE" w:rsidRDefault="00173DAB" w:rsidP="009344ED">
            <w:pPr>
              <w:tabs>
                <w:tab w:val="left" w:pos="0"/>
                <w:tab w:val="left" w:pos="720"/>
                <w:tab w:val="left" w:pos="1440"/>
                <w:tab w:val="left" w:pos="2160"/>
                <w:tab w:val="left" w:pos="2880"/>
                <w:tab w:val="left" w:pos="4176"/>
              </w:tabs>
              <w:suppressAutoHyphens/>
              <w:rPr>
                <w:rFonts w:ascii="Arial" w:hAnsi="Arial" w:cs="Arial"/>
                <w:b/>
                <w:i/>
                <w:iCs/>
                <w:sz w:val="22"/>
                <w:szCs w:val="22"/>
              </w:rPr>
            </w:pPr>
            <w:r w:rsidRPr="00A525DE">
              <w:rPr>
                <w:rFonts w:ascii="Arial" w:hAnsi="Arial" w:cs="Arial"/>
                <w:i/>
                <w:iCs/>
                <w:sz w:val="22"/>
                <w:szCs w:val="22"/>
              </w:rPr>
              <w:t xml:space="preserve">    </w:t>
            </w:r>
            <w:r w:rsidRPr="00A525DE">
              <w:rPr>
                <w:rFonts w:ascii="Arial" w:hAnsi="Arial" w:cs="Arial"/>
                <w:b/>
                <w:bCs/>
                <w:i/>
                <w:iCs/>
                <w:sz w:val="22"/>
                <w:szCs w:val="22"/>
                <w:lang w:val="ru"/>
              </w:rPr>
              <w:t>Необходимо</w:t>
            </w:r>
            <w:r w:rsidR="009344ED">
              <w:rPr>
                <w:rFonts w:ascii="Arial" w:hAnsi="Arial" w:cs="Arial"/>
                <w:b/>
                <w:bCs/>
                <w:i/>
                <w:iCs/>
                <w:sz w:val="22"/>
                <w:szCs w:val="22"/>
              </w:rPr>
              <w:t xml:space="preserve"> </w:t>
            </w:r>
            <w:r w:rsidRPr="00A525DE">
              <w:rPr>
                <w:rFonts w:ascii="Arial" w:hAnsi="Arial" w:cs="Arial"/>
                <w:b/>
                <w:bCs/>
                <w:i/>
                <w:iCs/>
                <w:sz w:val="22"/>
                <w:szCs w:val="22"/>
                <w:lang w:val="ru"/>
              </w:rPr>
              <w:t>действие секретаря суда: 1</w:t>
            </w:r>
          </w:p>
        </w:tc>
      </w:tr>
    </w:tbl>
    <w:p w14:paraId="62193C33" w14:textId="77777777" w:rsidR="00F703E0" w:rsidRPr="00A525DE" w:rsidRDefault="00B80C22" w:rsidP="00173DAB">
      <w:pPr>
        <w:spacing w:before="120"/>
        <w:jc w:val="center"/>
        <w:rPr>
          <w:rFonts w:ascii="Arial" w:hAnsi="Arial" w:cs="Arial"/>
          <w:b/>
          <w:sz w:val="22"/>
          <w:szCs w:val="22"/>
        </w:rPr>
      </w:pPr>
      <w:r w:rsidRPr="00A525DE">
        <w:rPr>
          <w:rFonts w:ascii="Arial" w:hAnsi="Arial" w:cs="Arial"/>
          <w:b/>
          <w:bCs/>
          <w:sz w:val="22"/>
          <w:szCs w:val="22"/>
        </w:rPr>
        <w:t>Order Approving Guardian/Conservator’s Plan</w:t>
      </w:r>
    </w:p>
    <w:p w14:paraId="5891221D" w14:textId="684E3EF4" w:rsidR="00B80C22" w:rsidRPr="00A525DE" w:rsidRDefault="00F703E0" w:rsidP="0088758C">
      <w:pPr>
        <w:spacing w:after="120"/>
        <w:jc w:val="center"/>
        <w:rPr>
          <w:rFonts w:ascii="Arial" w:hAnsi="Arial" w:cs="Arial"/>
          <w:b/>
          <w:i/>
          <w:iCs/>
          <w:sz w:val="22"/>
          <w:szCs w:val="22"/>
        </w:rPr>
      </w:pPr>
      <w:r w:rsidRPr="00A525DE">
        <w:rPr>
          <w:rFonts w:ascii="Arial" w:hAnsi="Arial" w:cs="Arial"/>
          <w:b/>
          <w:bCs/>
          <w:i/>
          <w:iCs/>
          <w:sz w:val="22"/>
          <w:szCs w:val="22"/>
          <w:lang w:val="ru"/>
        </w:rPr>
        <w:t>Приказ об утверждения плана опекуна/попечителя</w:t>
      </w:r>
    </w:p>
    <w:p w14:paraId="70675637" w14:textId="77777777" w:rsidR="00F703E0" w:rsidRPr="00A525DE" w:rsidRDefault="00B80C22" w:rsidP="00173DAB">
      <w:pPr>
        <w:spacing w:before="120"/>
        <w:rPr>
          <w:rFonts w:ascii="Arial" w:hAnsi="Arial" w:cs="Arial"/>
          <w:b/>
          <w:sz w:val="22"/>
          <w:szCs w:val="22"/>
        </w:rPr>
      </w:pPr>
      <w:r w:rsidRPr="00A525DE">
        <w:rPr>
          <w:rFonts w:ascii="Arial" w:hAnsi="Arial" w:cs="Arial"/>
          <w:b/>
          <w:bCs/>
          <w:sz w:val="22"/>
          <w:szCs w:val="22"/>
        </w:rPr>
        <w:t>1.</w:t>
      </w:r>
      <w:r w:rsidRPr="00A525DE">
        <w:rPr>
          <w:rFonts w:ascii="Arial" w:hAnsi="Arial" w:cs="Arial"/>
          <w:b/>
          <w:bCs/>
          <w:sz w:val="22"/>
          <w:szCs w:val="22"/>
        </w:rPr>
        <w:tab/>
        <w:t>Summary</w:t>
      </w:r>
    </w:p>
    <w:p w14:paraId="52D69211" w14:textId="13596702" w:rsidR="00B80C22" w:rsidRPr="00A525DE" w:rsidRDefault="002B4667" w:rsidP="0088758C">
      <w:pPr>
        <w:rPr>
          <w:rFonts w:ascii="Arial" w:hAnsi="Arial" w:cs="Arial"/>
          <w:b/>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Резюме</w:t>
      </w:r>
    </w:p>
    <w:p w14:paraId="5F3DE65A" w14:textId="77777777" w:rsidR="00F703E0" w:rsidRPr="00A525DE" w:rsidRDefault="005D367C" w:rsidP="00173DAB">
      <w:pPr>
        <w:pBdr>
          <w:top w:val="single" w:sz="4" w:space="1" w:color="auto"/>
          <w:left w:val="single" w:sz="4" w:space="4" w:color="auto"/>
          <w:bottom w:val="single" w:sz="4" w:space="1" w:color="auto"/>
          <w:right w:val="single" w:sz="4" w:space="4" w:color="auto"/>
        </w:pBdr>
        <w:tabs>
          <w:tab w:val="center" w:pos="9000"/>
        </w:tabs>
        <w:rPr>
          <w:rFonts w:ascii="Arial" w:hAnsi="Arial" w:cs="Arial"/>
          <w:sz w:val="22"/>
          <w:szCs w:val="22"/>
          <w:u w:val="single"/>
        </w:rPr>
      </w:pPr>
      <w:r w:rsidRPr="00A525DE">
        <w:rPr>
          <w:rFonts w:ascii="Arial" w:hAnsi="Arial" w:cs="Arial"/>
          <w:sz w:val="12"/>
          <w:szCs w:val="12"/>
        </w:rPr>
        <w:br/>
      </w:r>
      <w:r w:rsidRPr="00A525DE">
        <w:rPr>
          <w:rFonts w:ascii="Arial" w:hAnsi="Arial" w:cs="Arial"/>
          <w:sz w:val="22"/>
          <w:szCs w:val="22"/>
        </w:rPr>
        <w:t xml:space="preserve">[X] Due Date for Report: </w:t>
      </w:r>
      <w:r w:rsidRPr="00A525DE">
        <w:rPr>
          <w:rFonts w:ascii="Arial" w:hAnsi="Arial" w:cs="Arial"/>
          <w:sz w:val="22"/>
          <w:szCs w:val="22"/>
          <w:u w:val="single"/>
        </w:rPr>
        <w:tab/>
      </w:r>
    </w:p>
    <w:p w14:paraId="0CAE86B9" w14:textId="3B5A39A5" w:rsidR="00B80C22" w:rsidRPr="00A525DE" w:rsidRDefault="002B4667" w:rsidP="0088758C">
      <w:pPr>
        <w:pBdr>
          <w:top w:val="single" w:sz="4" w:space="1" w:color="auto"/>
          <w:left w:val="single" w:sz="4" w:space="4" w:color="auto"/>
          <w:bottom w:val="single" w:sz="4" w:space="1" w:color="auto"/>
          <w:right w:val="single" w:sz="4" w:space="4" w:color="auto"/>
        </w:pBdr>
        <w:tabs>
          <w:tab w:val="center" w:pos="9000"/>
        </w:tabs>
        <w:spacing w:after="120"/>
        <w:rPr>
          <w:rFonts w:ascii="Arial" w:hAnsi="Arial" w:cs="Arial"/>
          <w:i/>
          <w:iCs/>
          <w:sz w:val="22"/>
          <w:szCs w:val="22"/>
          <w:u w:val="single"/>
        </w:rPr>
      </w:pPr>
      <w:r w:rsidRPr="00A525DE">
        <w:rPr>
          <w:rFonts w:ascii="Arial" w:hAnsi="Arial" w:cs="Arial"/>
          <w:i/>
          <w:iCs/>
          <w:sz w:val="22"/>
          <w:szCs w:val="22"/>
        </w:rPr>
        <w:t xml:space="preserve">     </w:t>
      </w:r>
      <w:r w:rsidRPr="00A525DE">
        <w:rPr>
          <w:rFonts w:ascii="Arial" w:hAnsi="Arial" w:cs="Arial"/>
          <w:i/>
          <w:iCs/>
          <w:sz w:val="22"/>
          <w:szCs w:val="22"/>
          <w:lang w:val="ru"/>
        </w:rPr>
        <w:t>Крайний срок предоставления отчета:</w:t>
      </w:r>
    </w:p>
    <w:p w14:paraId="1E7313F1" w14:textId="0F624FD4" w:rsidR="00B80C22" w:rsidRPr="00A525DE" w:rsidRDefault="00B80C22" w:rsidP="002B4667">
      <w:pPr>
        <w:pBdr>
          <w:top w:val="single" w:sz="4" w:space="1" w:color="auto"/>
          <w:left w:val="single" w:sz="4" w:space="4" w:color="auto"/>
          <w:bottom w:val="single" w:sz="4" w:space="1" w:color="auto"/>
          <w:right w:val="single" w:sz="4" w:space="4" w:color="auto"/>
        </w:pBdr>
        <w:tabs>
          <w:tab w:val="center" w:pos="9000"/>
        </w:tabs>
        <w:rPr>
          <w:rFonts w:ascii="Arial" w:hAnsi="Arial" w:cs="Arial"/>
          <w:sz w:val="12"/>
          <w:szCs w:val="12"/>
        </w:rPr>
      </w:pPr>
      <w:proofErr w:type="gramStart"/>
      <w:r w:rsidRPr="00A525DE">
        <w:rPr>
          <w:rFonts w:ascii="Arial" w:hAnsi="Arial" w:cs="Arial"/>
          <w:sz w:val="22"/>
          <w:szCs w:val="22"/>
        </w:rPr>
        <w:t>[  ]</w:t>
      </w:r>
      <w:proofErr w:type="gramEnd"/>
      <w:r w:rsidRPr="00A525DE">
        <w:rPr>
          <w:rFonts w:ascii="Arial" w:hAnsi="Arial" w:cs="Arial"/>
          <w:sz w:val="22"/>
          <w:szCs w:val="22"/>
        </w:rPr>
        <w:t xml:space="preserve"> Other (Date and Purpose):</w:t>
      </w:r>
      <w:r w:rsidRPr="00A525DE">
        <w:rPr>
          <w:rFonts w:ascii="Arial" w:hAnsi="Arial" w:cs="Arial"/>
          <w:sz w:val="22"/>
          <w:szCs w:val="22"/>
          <w:u w:val="single"/>
        </w:rPr>
        <w:tab/>
      </w:r>
      <w:r w:rsidRPr="00A525DE">
        <w:rPr>
          <w:rFonts w:ascii="Arial" w:hAnsi="Arial" w:cs="Arial"/>
          <w:sz w:val="22"/>
          <w:szCs w:val="22"/>
        </w:rPr>
        <w:t xml:space="preserve"> </w:t>
      </w:r>
      <w:r w:rsidRPr="00A525DE">
        <w:rPr>
          <w:rFonts w:ascii="Arial" w:hAnsi="Arial" w:cs="Arial"/>
          <w:sz w:val="22"/>
          <w:szCs w:val="22"/>
        </w:rPr>
        <w:br/>
      </w:r>
      <w:r w:rsidRPr="00A525DE">
        <w:rPr>
          <w:rFonts w:ascii="Arial" w:hAnsi="Arial" w:cs="Arial"/>
          <w:i/>
          <w:iCs/>
          <w:sz w:val="22"/>
          <w:szCs w:val="22"/>
        </w:rPr>
        <w:t xml:space="preserve">     </w:t>
      </w:r>
      <w:r w:rsidRPr="00A525DE">
        <w:rPr>
          <w:rFonts w:ascii="Arial" w:hAnsi="Arial" w:cs="Arial"/>
          <w:i/>
          <w:iCs/>
          <w:sz w:val="22"/>
          <w:szCs w:val="22"/>
          <w:lang w:val="ru"/>
        </w:rPr>
        <w:t xml:space="preserve">Другое (дата и цель): </w:t>
      </w:r>
      <w:r w:rsidRPr="00A525DE">
        <w:rPr>
          <w:rFonts w:ascii="Arial" w:hAnsi="Arial" w:cs="Arial"/>
          <w:sz w:val="22"/>
          <w:szCs w:val="22"/>
          <w:lang w:val="ru"/>
        </w:rPr>
        <w:br/>
      </w:r>
    </w:p>
    <w:p w14:paraId="2B9074E8" w14:textId="77777777" w:rsidR="00F703E0" w:rsidRPr="00A525DE" w:rsidRDefault="00066B5A" w:rsidP="00173DAB">
      <w:pPr>
        <w:pStyle w:val="SingleSpacing"/>
        <w:overflowPunct/>
        <w:autoSpaceDE/>
        <w:autoSpaceDN/>
        <w:adjustRightInd/>
        <w:spacing w:before="120" w:line="240" w:lineRule="auto"/>
        <w:textAlignment w:val="auto"/>
        <w:rPr>
          <w:rFonts w:ascii="Arial" w:hAnsi="Arial" w:cs="Arial"/>
          <w:b/>
          <w:i/>
          <w:sz w:val="22"/>
          <w:szCs w:val="22"/>
        </w:rPr>
      </w:pPr>
      <w:r w:rsidRPr="00A525DE">
        <w:rPr>
          <w:rFonts w:ascii="Arial" w:hAnsi="Arial" w:cs="Arial"/>
          <w:sz w:val="22"/>
          <w:szCs w:val="22"/>
        </w:rPr>
        <w:t>Based upon the motion of the guardian and/or conservator, the guardian and/or conservator’s Plan, and the documents filed with the motion</w:t>
      </w:r>
      <w:r w:rsidRPr="00A525DE">
        <w:rPr>
          <w:rFonts w:ascii="Arial" w:hAnsi="Arial" w:cs="Arial"/>
          <w:b/>
          <w:bCs/>
          <w:i/>
          <w:iCs/>
          <w:sz w:val="22"/>
          <w:szCs w:val="22"/>
        </w:rPr>
        <w:t>, the court makes the following findings of fact:</w:t>
      </w:r>
    </w:p>
    <w:p w14:paraId="3FD0C8E3" w14:textId="719C1F8B" w:rsidR="00367F9E" w:rsidRPr="00A525DE" w:rsidRDefault="00F703E0" w:rsidP="0088758C">
      <w:pPr>
        <w:pStyle w:val="SingleSpacing"/>
        <w:overflowPunct/>
        <w:autoSpaceDE/>
        <w:autoSpaceDN/>
        <w:adjustRightInd/>
        <w:spacing w:after="120" w:line="240" w:lineRule="auto"/>
        <w:textAlignment w:val="auto"/>
        <w:rPr>
          <w:rFonts w:ascii="Arial" w:hAnsi="Arial" w:cs="Arial"/>
          <w:b/>
          <w:i/>
          <w:iCs/>
          <w:sz w:val="22"/>
          <w:szCs w:val="22"/>
        </w:rPr>
      </w:pPr>
      <w:r w:rsidRPr="00A525DE">
        <w:rPr>
          <w:rFonts w:ascii="Arial" w:hAnsi="Arial" w:cs="Arial"/>
          <w:i/>
          <w:iCs/>
          <w:sz w:val="22"/>
          <w:szCs w:val="22"/>
          <w:lang w:val="ru"/>
        </w:rPr>
        <w:t xml:space="preserve">На основании ходатайства опекуна и/или попечителя, плана опекуна и/или попечителя и документов, поданных вместе с ходатайством, </w:t>
      </w:r>
      <w:r w:rsidRPr="00A525DE">
        <w:rPr>
          <w:rFonts w:ascii="Arial" w:hAnsi="Arial" w:cs="Arial"/>
          <w:b/>
          <w:bCs/>
          <w:i/>
          <w:iCs/>
          <w:sz w:val="22"/>
          <w:szCs w:val="22"/>
          <w:lang w:val="ru"/>
        </w:rPr>
        <w:t xml:space="preserve">суд делает следующие выводы: </w:t>
      </w:r>
    </w:p>
    <w:p w14:paraId="0B1F3250"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2.</w:t>
      </w:r>
      <w:r w:rsidRPr="00A525DE">
        <w:rPr>
          <w:rFonts w:ascii="Arial" w:hAnsi="Arial" w:cs="Arial"/>
          <w:b/>
          <w:bCs/>
          <w:sz w:val="22"/>
          <w:szCs w:val="22"/>
        </w:rPr>
        <w:tab/>
        <w:t>Acts of Guardian/Conservator</w:t>
      </w:r>
    </w:p>
    <w:p w14:paraId="47B7791E" w14:textId="5309EE5A" w:rsidR="00E23A15"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Действия опекуна/попечителя</w:t>
      </w:r>
    </w:p>
    <w:p w14:paraId="193D0CDC" w14:textId="77777777" w:rsidR="00F703E0" w:rsidRPr="00A525DE" w:rsidRDefault="00DF35CF" w:rsidP="00173DAB">
      <w:pPr>
        <w:overflowPunct/>
        <w:autoSpaceDE/>
        <w:autoSpaceDN/>
        <w:adjustRightInd/>
        <w:ind w:firstLine="720"/>
        <w:textAlignment w:val="auto"/>
        <w:rPr>
          <w:rFonts w:ascii="Arial" w:hAnsi="Arial" w:cs="Arial"/>
          <w:sz w:val="22"/>
          <w:szCs w:val="22"/>
        </w:rPr>
      </w:pPr>
      <w:r w:rsidRPr="00A525DE">
        <w:rPr>
          <w:rFonts w:ascii="Arial" w:hAnsi="Arial" w:cs="Arial"/>
          <w:sz w:val="22"/>
          <w:szCs w:val="22"/>
        </w:rPr>
        <w:t xml:space="preserve">All acts required </w:t>
      </w:r>
      <w:proofErr w:type="gramStart"/>
      <w:r w:rsidRPr="00A525DE">
        <w:rPr>
          <w:rFonts w:ascii="Arial" w:hAnsi="Arial" w:cs="Arial"/>
          <w:sz w:val="22"/>
          <w:szCs w:val="22"/>
        </w:rPr>
        <w:t>of</w:t>
      </w:r>
      <w:proofErr w:type="gramEnd"/>
      <w:r w:rsidRPr="00A525DE">
        <w:rPr>
          <w:rFonts w:ascii="Arial" w:hAnsi="Arial" w:cs="Arial"/>
          <w:sz w:val="22"/>
          <w:szCs w:val="22"/>
        </w:rPr>
        <w:t xml:space="preserve"> the guardian/conservator to date have been performed.</w:t>
      </w:r>
    </w:p>
    <w:p w14:paraId="64AE46C4" w14:textId="70AFC378" w:rsidR="00DF35CF" w:rsidRPr="00A525DE" w:rsidRDefault="00F703E0" w:rsidP="0088758C">
      <w:pPr>
        <w:overflowPunct/>
        <w:autoSpaceDE/>
        <w:autoSpaceDN/>
        <w:adjustRightInd/>
        <w:spacing w:after="120"/>
        <w:ind w:firstLine="720"/>
        <w:textAlignment w:val="auto"/>
        <w:rPr>
          <w:rFonts w:ascii="Arial" w:hAnsi="Arial" w:cs="Arial"/>
          <w:i/>
          <w:iCs/>
          <w:sz w:val="22"/>
          <w:szCs w:val="22"/>
        </w:rPr>
      </w:pPr>
      <w:r w:rsidRPr="00A525DE">
        <w:rPr>
          <w:rFonts w:ascii="Arial" w:hAnsi="Arial" w:cs="Arial"/>
          <w:i/>
          <w:iCs/>
          <w:sz w:val="22"/>
          <w:szCs w:val="22"/>
          <w:lang w:val="ru"/>
        </w:rPr>
        <w:t xml:space="preserve">Все действия, требуемые от опекуна/попечителя на сегодняшний день, были </w:t>
      </w:r>
      <w:r w:rsidR="009344ED">
        <w:rPr>
          <w:rFonts w:ascii="Arial" w:hAnsi="Arial" w:cs="Arial"/>
          <w:i/>
          <w:iCs/>
          <w:sz w:val="22"/>
          <w:szCs w:val="22"/>
        </w:rPr>
        <w:tab/>
      </w:r>
      <w:r w:rsidRPr="00A525DE">
        <w:rPr>
          <w:rFonts w:ascii="Arial" w:hAnsi="Arial" w:cs="Arial"/>
          <w:i/>
          <w:iCs/>
          <w:sz w:val="22"/>
          <w:szCs w:val="22"/>
          <w:lang w:val="ru"/>
        </w:rPr>
        <w:t xml:space="preserve">выполнены. </w:t>
      </w:r>
    </w:p>
    <w:p w14:paraId="2678067C"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3.</w:t>
      </w:r>
      <w:r w:rsidRPr="00A525DE">
        <w:rPr>
          <w:rFonts w:ascii="Arial" w:hAnsi="Arial" w:cs="Arial"/>
          <w:b/>
          <w:bCs/>
          <w:sz w:val="22"/>
          <w:szCs w:val="22"/>
        </w:rPr>
        <w:tab/>
        <w:t>Notice</w:t>
      </w:r>
    </w:p>
    <w:p w14:paraId="0CDDC95D" w14:textId="3F09E350" w:rsidR="00566977"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lastRenderedPageBreak/>
        <w:tab/>
      </w:r>
      <w:r w:rsidRPr="00A525DE">
        <w:rPr>
          <w:rFonts w:ascii="Arial" w:hAnsi="Arial" w:cs="Arial"/>
          <w:b/>
          <w:bCs/>
          <w:i/>
          <w:iCs/>
          <w:sz w:val="22"/>
          <w:szCs w:val="22"/>
          <w:lang w:val="ru"/>
        </w:rPr>
        <w:t>Уведомление</w:t>
      </w:r>
    </w:p>
    <w:p w14:paraId="610E6EC0" w14:textId="77777777" w:rsidR="00F703E0" w:rsidRPr="00A525DE" w:rsidRDefault="00DF35CF"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 xml:space="preserve">Notice has been properly provided to </w:t>
      </w:r>
      <w:proofErr w:type="gramStart"/>
      <w:r w:rsidRPr="00A525DE">
        <w:rPr>
          <w:rFonts w:ascii="Arial" w:hAnsi="Arial" w:cs="Arial"/>
          <w:sz w:val="22"/>
          <w:szCs w:val="22"/>
        </w:rPr>
        <w:t>persons</w:t>
      </w:r>
      <w:proofErr w:type="gramEnd"/>
      <w:r w:rsidRPr="00A525DE">
        <w:rPr>
          <w:rFonts w:ascii="Arial" w:hAnsi="Arial" w:cs="Arial"/>
          <w:sz w:val="22"/>
          <w:szCs w:val="22"/>
        </w:rPr>
        <w:t xml:space="preserve"> entitled to notice of this presentation and 30 days have passed since the </w:t>
      </w:r>
      <w:r w:rsidRPr="00A525DE">
        <w:rPr>
          <w:rFonts w:ascii="Arial" w:hAnsi="Arial" w:cs="Arial"/>
          <w:i/>
          <w:iCs/>
          <w:sz w:val="22"/>
          <w:szCs w:val="22"/>
        </w:rPr>
        <w:t>Guardian/Conservator’s Plan</w:t>
      </w:r>
      <w:r w:rsidRPr="00A525DE">
        <w:rPr>
          <w:rFonts w:ascii="Arial" w:hAnsi="Arial" w:cs="Arial"/>
          <w:sz w:val="22"/>
          <w:szCs w:val="22"/>
        </w:rPr>
        <w:t xml:space="preserve"> was filed with the court.</w:t>
      </w:r>
    </w:p>
    <w:p w14:paraId="3382A770" w14:textId="16469DEF"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 xml:space="preserve">Лицам, имеющим право на уведомление о данном представлении, было направлено надлежащее уведомление, и с момента подачи Плана опекуна/попечителя в суд прошло 30 дней. </w:t>
      </w:r>
    </w:p>
    <w:p w14:paraId="006826E6"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4.</w:t>
      </w:r>
      <w:r w:rsidRPr="00A525DE">
        <w:rPr>
          <w:rFonts w:ascii="Arial" w:hAnsi="Arial" w:cs="Arial"/>
          <w:b/>
          <w:bCs/>
          <w:sz w:val="22"/>
          <w:szCs w:val="22"/>
        </w:rPr>
        <w:tab/>
        <w:t>Guardian/Conservator’s Plan</w:t>
      </w:r>
    </w:p>
    <w:p w14:paraId="365E456F" w14:textId="79624E20" w:rsidR="00566977"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План опекуна/попечителя</w:t>
      </w:r>
      <w:r w:rsidRPr="00A525DE">
        <w:rPr>
          <w:rFonts w:ascii="Arial" w:hAnsi="Arial" w:cs="Arial"/>
          <w:i/>
          <w:iCs/>
          <w:sz w:val="22"/>
          <w:szCs w:val="22"/>
          <w:lang w:val="ru"/>
        </w:rPr>
        <w:t xml:space="preserve"> </w:t>
      </w:r>
    </w:p>
    <w:p w14:paraId="5EFA1C98" w14:textId="77777777" w:rsidR="00F703E0" w:rsidRPr="00A525DE" w:rsidRDefault="00DF35CF"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 xml:space="preserve">The proposed </w:t>
      </w:r>
      <w:r w:rsidRPr="00A525DE">
        <w:rPr>
          <w:rFonts w:ascii="Arial" w:hAnsi="Arial" w:cs="Arial"/>
          <w:i/>
          <w:iCs/>
          <w:sz w:val="22"/>
          <w:szCs w:val="22"/>
        </w:rPr>
        <w:t>Guardian/Conservator’s Plan</w:t>
      </w:r>
      <w:r w:rsidRPr="00A525DE">
        <w:rPr>
          <w:rFonts w:ascii="Arial" w:hAnsi="Arial" w:cs="Arial"/>
          <w:sz w:val="22"/>
          <w:szCs w:val="22"/>
        </w:rPr>
        <w:t xml:space="preserve"> is reasonable and appropriate to the needs of the Individual and should be approved.</w:t>
      </w:r>
    </w:p>
    <w:p w14:paraId="599A93AE" w14:textId="5EFDDE18"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Предлагаемый план опекуна/попечителя является разумным и соответствующим потребностям этого лица и должен быть утвержден.</w:t>
      </w:r>
    </w:p>
    <w:p w14:paraId="3A21FE43"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5.</w:t>
      </w:r>
      <w:r w:rsidRPr="00A525DE">
        <w:rPr>
          <w:rFonts w:ascii="Arial" w:hAnsi="Arial" w:cs="Arial"/>
          <w:b/>
          <w:bCs/>
          <w:sz w:val="22"/>
          <w:szCs w:val="22"/>
        </w:rPr>
        <w:tab/>
        <w:t>Objections</w:t>
      </w:r>
    </w:p>
    <w:p w14:paraId="1A206AAE" w14:textId="4B5C0834" w:rsidR="00FF01FD" w:rsidRPr="00A525DE" w:rsidRDefault="00337C3F" w:rsidP="0088758C">
      <w:pPr>
        <w:overflowPunct/>
        <w:autoSpaceDE/>
        <w:autoSpaceDN/>
        <w:adjustRightInd/>
        <w:spacing w:after="120"/>
        <w:textAlignment w:val="auto"/>
        <w:rPr>
          <w:rFonts w:ascii="Arial" w:hAnsi="Arial" w:cs="Arial"/>
          <w:b/>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Возражения</w:t>
      </w:r>
    </w:p>
    <w:p w14:paraId="082AF890" w14:textId="77777777" w:rsidR="00F703E0" w:rsidRPr="00A525DE" w:rsidRDefault="00FF01FD"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 xml:space="preserve">There </w:t>
      </w:r>
      <w:proofErr w:type="gramStart"/>
      <w:r w:rsidRPr="00A525DE">
        <w:rPr>
          <w:rFonts w:ascii="Arial" w:hAnsi="Arial" w:cs="Arial"/>
          <w:sz w:val="22"/>
          <w:szCs w:val="22"/>
        </w:rPr>
        <w:t>[  ]</w:t>
      </w:r>
      <w:proofErr w:type="gramEnd"/>
      <w:r w:rsidRPr="00A525DE">
        <w:rPr>
          <w:rFonts w:ascii="Arial" w:hAnsi="Arial" w:cs="Arial"/>
          <w:sz w:val="22"/>
          <w:szCs w:val="22"/>
        </w:rPr>
        <w:t xml:space="preserve"> </w:t>
      </w:r>
      <w:proofErr w:type="gramStart"/>
      <w:r w:rsidRPr="00A525DE">
        <w:rPr>
          <w:rFonts w:ascii="Arial" w:hAnsi="Arial" w:cs="Arial"/>
          <w:sz w:val="22"/>
          <w:szCs w:val="22"/>
        </w:rPr>
        <w:t>were  [  ]</w:t>
      </w:r>
      <w:proofErr w:type="gramEnd"/>
      <w:r w:rsidRPr="00A525DE">
        <w:rPr>
          <w:rFonts w:ascii="Arial" w:hAnsi="Arial" w:cs="Arial"/>
          <w:sz w:val="22"/>
          <w:szCs w:val="22"/>
        </w:rPr>
        <w:t xml:space="preserve"> were not objections filed to the </w:t>
      </w:r>
      <w:r w:rsidRPr="00A525DE">
        <w:rPr>
          <w:rFonts w:ascii="Arial" w:hAnsi="Arial" w:cs="Arial"/>
          <w:i/>
          <w:iCs/>
          <w:sz w:val="22"/>
          <w:szCs w:val="22"/>
        </w:rPr>
        <w:t>Guardian/Conservator’s Plan</w:t>
      </w:r>
      <w:r w:rsidRPr="00A525DE">
        <w:rPr>
          <w:rFonts w:ascii="Arial" w:hAnsi="Arial" w:cs="Arial"/>
          <w:sz w:val="22"/>
          <w:szCs w:val="22"/>
        </w:rPr>
        <w:t xml:space="preserve"> by notice parties or the Individual.</w:t>
      </w:r>
    </w:p>
    <w:p w14:paraId="68A96156" w14:textId="3D2F98D2" w:rsidR="00FF01FD"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 xml:space="preserve">В отношении Плана опекуна/попечителя [-] были поданы [-] не были поданы возражения от сторон, подлежащих уведомлению или от этого лица. </w:t>
      </w:r>
    </w:p>
    <w:p w14:paraId="79BAA0DE" w14:textId="77777777" w:rsidR="00F703E0" w:rsidRPr="00A525DE" w:rsidRDefault="00B80C22" w:rsidP="00173DAB">
      <w:pPr>
        <w:pStyle w:val="Heading2"/>
        <w:spacing w:line="240" w:lineRule="auto"/>
        <w:ind w:left="0"/>
        <w:rPr>
          <w:rFonts w:ascii="Arial" w:hAnsi="Arial" w:cs="Arial"/>
          <w:b/>
          <w:sz w:val="22"/>
          <w:szCs w:val="22"/>
        </w:rPr>
      </w:pPr>
      <w:r w:rsidRPr="00A525DE">
        <w:rPr>
          <w:rFonts w:ascii="Arial" w:hAnsi="Arial" w:cs="Arial"/>
          <w:b/>
          <w:bCs/>
          <w:sz w:val="22"/>
          <w:szCs w:val="22"/>
        </w:rPr>
        <w:t>The Court Orders:</w:t>
      </w:r>
    </w:p>
    <w:p w14:paraId="45080F10" w14:textId="1473F441" w:rsidR="00DF35CF" w:rsidRPr="00A525DE" w:rsidRDefault="00F703E0" w:rsidP="0088758C">
      <w:pPr>
        <w:pStyle w:val="Heading2"/>
        <w:spacing w:after="120" w:line="240" w:lineRule="auto"/>
        <w:ind w:left="0"/>
        <w:rPr>
          <w:rFonts w:ascii="Arial" w:hAnsi="Arial" w:cs="Arial"/>
          <w:b/>
          <w:i/>
          <w:iCs/>
          <w:sz w:val="22"/>
          <w:szCs w:val="22"/>
        </w:rPr>
      </w:pPr>
      <w:r w:rsidRPr="00A525DE">
        <w:rPr>
          <w:rFonts w:ascii="Arial" w:hAnsi="Arial" w:cs="Arial"/>
          <w:b/>
          <w:bCs/>
          <w:i/>
          <w:iCs/>
          <w:sz w:val="22"/>
          <w:szCs w:val="22"/>
          <w:lang w:val="ru"/>
        </w:rPr>
        <w:t>Суд приказывает:</w:t>
      </w:r>
    </w:p>
    <w:p w14:paraId="4737F2DB"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6.</w:t>
      </w:r>
      <w:r w:rsidRPr="00A525DE">
        <w:rPr>
          <w:rFonts w:ascii="Arial" w:hAnsi="Arial" w:cs="Arial"/>
          <w:b/>
          <w:bCs/>
          <w:sz w:val="22"/>
          <w:szCs w:val="22"/>
        </w:rPr>
        <w:tab/>
        <w:t>Approval Guardian/Conservator’s Plan</w:t>
      </w:r>
    </w:p>
    <w:p w14:paraId="6136A516" w14:textId="24B37FFE" w:rsidR="00E23A15"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План утверждения опекуна/попечителя</w:t>
      </w:r>
    </w:p>
    <w:p w14:paraId="5323D6D5" w14:textId="77777777" w:rsidR="00F703E0" w:rsidRPr="00A525DE" w:rsidRDefault="004C2D23"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The guardian and/or conservator’s plan is approved.</w:t>
      </w:r>
    </w:p>
    <w:p w14:paraId="086839C0" w14:textId="04F175F1"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План опекуна и/или попечителя утверждается.</w:t>
      </w:r>
    </w:p>
    <w:p w14:paraId="4A35EAF5"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7.</w:t>
      </w:r>
      <w:r w:rsidRPr="00A525DE">
        <w:rPr>
          <w:rFonts w:ascii="Arial" w:hAnsi="Arial" w:cs="Arial"/>
          <w:b/>
          <w:bCs/>
          <w:sz w:val="22"/>
          <w:szCs w:val="22"/>
        </w:rPr>
        <w:tab/>
        <w:t>Budget</w:t>
      </w:r>
    </w:p>
    <w:p w14:paraId="217C3EC9" w14:textId="15420998" w:rsidR="00566977"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Бюджет</w:t>
      </w:r>
      <w:r w:rsidRPr="00A525DE">
        <w:rPr>
          <w:rFonts w:ascii="Arial" w:hAnsi="Arial" w:cs="Arial"/>
          <w:i/>
          <w:iCs/>
          <w:sz w:val="22"/>
          <w:szCs w:val="22"/>
          <w:lang w:val="ru"/>
        </w:rPr>
        <w:t xml:space="preserve"> </w:t>
      </w:r>
    </w:p>
    <w:p w14:paraId="67156A16" w14:textId="77777777" w:rsidR="00F703E0" w:rsidRPr="00A525DE" w:rsidRDefault="00DF35CF"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The guardian/conservator is authorized to continue to receive the Individual’s income and to apply the income and other resources toward the Individual’s expenses:</w:t>
      </w:r>
    </w:p>
    <w:p w14:paraId="36817C29" w14:textId="2C0497C2"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Опекун/попечитель уполномочен продолжать получать доходы физического лица и использовать эти доходы и другие ресурсы для покрытия расходов физического лица: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32"/>
      </w:tblGrid>
      <w:tr w:rsidR="00DF35CF" w:rsidRPr="00A525DE" w14:paraId="7A694E98" w14:textId="77777777" w:rsidTr="00BE3A5B">
        <w:tc>
          <w:tcPr>
            <w:tcW w:w="4068" w:type="dxa"/>
          </w:tcPr>
          <w:p w14:paraId="4CB10716" w14:textId="77777777" w:rsidR="00F703E0" w:rsidRPr="00A525DE" w:rsidRDefault="00DF35CF" w:rsidP="00173DAB">
            <w:pPr>
              <w:spacing w:before="60"/>
              <w:rPr>
                <w:rFonts w:ascii="Arial" w:hAnsi="Arial" w:cs="Arial"/>
                <w:sz w:val="22"/>
                <w:szCs w:val="22"/>
              </w:rPr>
            </w:pPr>
            <w:r w:rsidRPr="00A525DE">
              <w:rPr>
                <w:rFonts w:ascii="Arial" w:hAnsi="Arial" w:cs="Arial"/>
                <w:sz w:val="22"/>
                <w:szCs w:val="22"/>
              </w:rPr>
              <w:t>Room and Board</w:t>
            </w:r>
          </w:p>
          <w:p w14:paraId="20851440" w14:textId="777B0F81" w:rsidR="00DF35CF" w:rsidRPr="00A525DE" w:rsidRDefault="00F703E0" w:rsidP="0088758C">
            <w:pPr>
              <w:spacing w:after="60"/>
              <w:rPr>
                <w:rFonts w:ascii="Arial" w:hAnsi="Arial" w:cs="Arial"/>
                <w:i/>
                <w:iCs/>
                <w:sz w:val="22"/>
                <w:szCs w:val="22"/>
              </w:rPr>
            </w:pPr>
            <w:r w:rsidRPr="00A525DE">
              <w:rPr>
                <w:rFonts w:ascii="Arial" w:hAnsi="Arial" w:cs="Arial"/>
                <w:i/>
                <w:iCs/>
                <w:sz w:val="22"/>
                <w:szCs w:val="22"/>
                <w:lang w:val="ru"/>
              </w:rPr>
              <w:t>Проживание и питание</w:t>
            </w:r>
          </w:p>
        </w:tc>
        <w:tc>
          <w:tcPr>
            <w:tcW w:w="4032" w:type="dxa"/>
          </w:tcPr>
          <w:p w14:paraId="2C66AF8C" w14:textId="20AC4B2B" w:rsidR="00DF35CF" w:rsidRPr="00A525DE" w:rsidRDefault="00DF35CF" w:rsidP="00337C3F">
            <w:pPr>
              <w:spacing w:before="60"/>
              <w:rPr>
                <w:rFonts w:ascii="Arial" w:hAnsi="Arial" w:cs="Arial"/>
                <w:sz w:val="22"/>
                <w:szCs w:val="22"/>
              </w:rPr>
            </w:pPr>
            <w:r w:rsidRPr="00A525DE">
              <w:rPr>
                <w:rFonts w:ascii="Arial" w:hAnsi="Arial" w:cs="Arial"/>
                <w:sz w:val="22"/>
                <w:szCs w:val="22"/>
              </w:rPr>
              <w:t>$</w:t>
            </w:r>
          </w:p>
        </w:tc>
      </w:tr>
      <w:tr w:rsidR="00DF35CF" w:rsidRPr="00A525DE" w14:paraId="1EEF060B" w14:textId="77777777" w:rsidTr="00BE3A5B">
        <w:tc>
          <w:tcPr>
            <w:tcW w:w="4068" w:type="dxa"/>
          </w:tcPr>
          <w:p w14:paraId="5B7877F4" w14:textId="77777777" w:rsidR="00F703E0" w:rsidRPr="00A525DE" w:rsidRDefault="00DF35CF" w:rsidP="00173DAB">
            <w:pPr>
              <w:spacing w:before="60"/>
              <w:rPr>
                <w:rFonts w:ascii="Arial" w:hAnsi="Arial" w:cs="Arial"/>
                <w:sz w:val="22"/>
                <w:szCs w:val="22"/>
              </w:rPr>
            </w:pPr>
            <w:r w:rsidRPr="00A525DE">
              <w:rPr>
                <w:rFonts w:ascii="Arial" w:hAnsi="Arial" w:cs="Arial"/>
                <w:sz w:val="22"/>
                <w:szCs w:val="22"/>
              </w:rPr>
              <w:t>Medical</w:t>
            </w:r>
          </w:p>
          <w:p w14:paraId="34F91B06" w14:textId="6035E3B4" w:rsidR="00DF35CF" w:rsidRPr="00A525DE" w:rsidRDefault="00F703E0" w:rsidP="0088758C">
            <w:pPr>
              <w:spacing w:after="60"/>
              <w:rPr>
                <w:rFonts w:ascii="Arial" w:hAnsi="Arial" w:cs="Arial"/>
                <w:i/>
                <w:iCs/>
                <w:sz w:val="22"/>
                <w:szCs w:val="22"/>
              </w:rPr>
            </w:pPr>
            <w:r w:rsidRPr="00A525DE">
              <w:rPr>
                <w:rFonts w:ascii="Arial" w:hAnsi="Arial" w:cs="Arial"/>
                <w:i/>
                <w:iCs/>
                <w:sz w:val="22"/>
                <w:szCs w:val="22"/>
                <w:lang w:val="ru"/>
              </w:rPr>
              <w:t>Медицинское обслуживание</w:t>
            </w:r>
          </w:p>
        </w:tc>
        <w:tc>
          <w:tcPr>
            <w:tcW w:w="4032" w:type="dxa"/>
          </w:tcPr>
          <w:p w14:paraId="538E8E1E" w14:textId="18F7DB72" w:rsidR="00DF35CF" w:rsidRPr="00A525DE" w:rsidRDefault="00DF35CF" w:rsidP="00337C3F">
            <w:pPr>
              <w:spacing w:before="60"/>
              <w:rPr>
                <w:rFonts w:ascii="Arial" w:hAnsi="Arial" w:cs="Arial"/>
                <w:sz w:val="22"/>
                <w:szCs w:val="22"/>
              </w:rPr>
            </w:pPr>
            <w:r w:rsidRPr="00A525DE">
              <w:rPr>
                <w:rFonts w:ascii="Arial" w:hAnsi="Arial" w:cs="Arial"/>
                <w:sz w:val="22"/>
                <w:szCs w:val="22"/>
              </w:rPr>
              <w:t>$</w:t>
            </w:r>
          </w:p>
        </w:tc>
      </w:tr>
      <w:tr w:rsidR="00DF35CF" w:rsidRPr="00A525DE" w14:paraId="3ED7FC5A" w14:textId="77777777" w:rsidTr="00BE3A5B">
        <w:tc>
          <w:tcPr>
            <w:tcW w:w="4068" w:type="dxa"/>
          </w:tcPr>
          <w:p w14:paraId="19C06DC2" w14:textId="77777777" w:rsidR="00F703E0" w:rsidRPr="00A525DE" w:rsidRDefault="00DF35CF" w:rsidP="00173DAB">
            <w:pPr>
              <w:spacing w:before="60"/>
              <w:rPr>
                <w:rFonts w:ascii="Arial" w:hAnsi="Arial" w:cs="Arial"/>
                <w:sz w:val="22"/>
                <w:szCs w:val="22"/>
              </w:rPr>
            </w:pPr>
            <w:r w:rsidRPr="00A525DE">
              <w:rPr>
                <w:rFonts w:ascii="Arial" w:hAnsi="Arial" w:cs="Arial"/>
                <w:sz w:val="22"/>
                <w:szCs w:val="22"/>
              </w:rPr>
              <w:t>Rent/Mortgage</w:t>
            </w:r>
          </w:p>
          <w:p w14:paraId="52C7921C" w14:textId="4CCAD308" w:rsidR="00DF35CF" w:rsidRPr="00A525DE" w:rsidRDefault="00F703E0" w:rsidP="0088758C">
            <w:pPr>
              <w:spacing w:after="60"/>
              <w:rPr>
                <w:rFonts w:ascii="Arial" w:hAnsi="Arial" w:cs="Arial"/>
                <w:i/>
                <w:iCs/>
                <w:sz w:val="22"/>
                <w:szCs w:val="22"/>
              </w:rPr>
            </w:pPr>
            <w:r w:rsidRPr="00A525DE">
              <w:rPr>
                <w:rFonts w:ascii="Arial" w:hAnsi="Arial" w:cs="Arial"/>
                <w:i/>
                <w:iCs/>
                <w:sz w:val="22"/>
                <w:szCs w:val="22"/>
                <w:lang w:val="ru"/>
              </w:rPr>
              <w:t>Арендная плата за жилье/взносы по ипотеке</w:t>
            </w:r>
          </w:p>
        </w:tc>
        <w:tc>
          <w:tcPr>
            <w:tcW w:w="4032" w:type="dxa"/>
          </w:tcPr>
          <w:p w14:paraId="4D3D2C44" w14:textId="5E7046B0" w:rsidR="00DF35CF" w:rsidRPr="00A525DE" w:rsidRDefault="00DF35CF" w:rsidP="00337C3F">
            <w:pPr>
              <w:spacing w:before="60"/>
              <w:rPr>
                <w:rFonts w:ascii="Arial" w:hAnsi="Arial" w:cs="Arial"/>
                <w:sz w:val="22"/>
                <w:szCs w:val="22"/>
              </w:rPr>
            </w:pPr>
            <w:r w:rsidRPr="00A525DE">
              <w:rPr>
                <w:rFonts w:ascii="Arial" w:hAnsi="Arial" w:cs="Arial"/>
                <w:sz w:val="22"/>
                <w:szCs w:val="22"/>
              </w:rPr>
              <w:t>$</w:t>
            </w:r>
          </w:p>
        </w:tc>
      </w:tr>
      <w:tr w:rsidR="00DF35CF" w:rsidRPr="00A525DE" w14:paraId="7D8858CF" w14:textId="77777777" w:rsidTr="00BE3A5B">
        <w:tc>
          <w:tcPr>
            <w:tcW w:w="4068" w:type="dxa"/>
          </w:tcPr>
          <w:p w14:paraId="374A7D0E" w14:textId="77777777" w:rsidR="00F703E0" w:rsidRPr="00A525DE" w:rsidRDefault="00DF35CF" w:rsidP="00173DAB">
            <w:pPr>
              <w:spacing w:before="60"/>
              <w:rPr>
                <w:rFonts w:ascii="Arial" w:hAnsi="Arial" w:cs="Arial"/>
                <w:sz w:val="22"/>
                <w:szCs w:val="22"/>
              </w:rPr>
            </w:pPr>
            <w:r w:rsidRPr="00A525DE">
              <w:rPr>
                <w:rFonts w:ascii="Arial" w:hAnsi="Arial" w:cs="Arial"/>
                <w:sz w:val="22"/>
                <w:szCs w:val="22"/>
              </w:rPr>
              <w:t>Personal and Incidental Expenses</w:t>
            </w:r>
          </w:p>
          <w:p w14:paraId="7EF8E5C1" w14:textId="5213077C" w:rsidR="00DF35CF" w:rsidRPr="00A525DE" w:rsidRDefault="00F703E0" w:rsidP="0088758C">
            <w:pPr>
              <w:spacing w:after="60"/>
              <w:rPr>
                <w:rFonts w:ascii="Arial" w:hAnsi="Arial" w:cs="Arial"/>
                <w:i/>
                <w:iCs/>
                <w:sz w:val="22"/>
                <w:szCs w:val="22"/>
              </w:rPr>
            </w:pPr>
            <w:r w:rsidRPr="00A525DE">
              <w:rPr>
                <w:rFonts w:ascii="Arial" w:hAnsi="Arial" w:cs="Arial"/>
                <w:i/>
                <w:iCs/>
                <w:sz w:val="22"/>
                <w:szCs w:val="22"/>
                <w:lang w:val="ru"/>
              </w:rPr>
              <w:t>Личные и случайные расходы</w:t>
            </w:r>
          </w:p>
        </w:tc>
        <w:tc>
          <w:tcPr>
            <w:tcW w:w="4032" w:type="dxa"/>
          </w:tcPr>
          <w:p w14:paraId="2D930DE2" w14:textId="0ED7CD6B" w:rsidR="00DF35CF" w:rsidRPr="00A525DE" w:rsidRDefault="00DF35CF" w:rsidP="00337C3F">
            <w:pPr>
              <w:spacing w:before="60"/>
              <w:rPr>
                <w:rFonts w:ascii="Arial" w:hAnsi="Arial" w:cs="Arial"/>
                <w:sz w:val="22"/>
                <w:szCs w:val="22"/>
              </w:rPr>
            </w:pPr>
            <w:r w:rsidRPr="00A525DE">
              <w:rPr>
                <w:rFonts w:ascii="Arial" w:hAnsi="Arial" w:cs="Arial"/>
                <w:sz w:val="22"/>
                <w:szCs w:val="22"/>
              </w:rPr>
              <w:t>$</w:t>
            </w:r>
          </w:p>
        </w:tc>
      </w:tr>
      <w:tr w:rsidR="00DF35CF" w:rsidRPr="00A525DE" w14:paraId="1EB9D718" w14:textId="77777777" w:rsidTr="00BE3A5B">
        <w:tc>
          <w:tcPr>
            <w:tcW w:w="4068" w:type="dxa"/>
          </w:tcPr>
          <w:p w14:paraId="54C60949" w14:textId="77777777" w:rsidR="00F703E0" w:rsidRPr="00A525DE" w:rsidRDefault="00DF35CF" w:rsidP="00173DAB">
            <w:pPr>
              <w:spacing w:before="60"/>
              <w:rPr>
                <w:rFonts w:ascii="Arial" w:hAnsi="Arial" w:cs="Arial"/>
                <w:sz w:val="22"/>
                <w:szCs w:val="22"/>
              </w:rPr>
            </w:pPr>
            <w:r w:rsidRPr="00A525DE">
              <w:rPr>
                <w:rFonts w:ascii="Arial" w:hAnsi="Arial" w:cs="Arial"/>
                <w:sz w:val="22"/>
                <w:szCs w:val="22"/>
              </w:rPr>
              <w:t>Food and Household Expenses</w:t>
            </w:r>
          </w:p>
          <w:p w14:paraId="72C408DD" w14:textId="76614824" w:rsidR="00DF35CF" w:rsidRPr="00A525DE" w:rsidRDefault="00F703E0" w:rsidP="0088758C">
            <w:pPr>
              <w:spacing w:after="60"/>
              <w:rPr>
                <w:rFonts w:ascii="Arial" w:hAnsi="Arial" w:cs="Arial"/>
                <w:i/>
                <w:iCs/>
                <w:sz w:val="22"/>
                <w:szCs w:val="22"/>
              </w:rPr>
            </w:pPr>
            <w:r w:rsidRPr="00A525DE">
              <w:rPr>
                <w:rFonts w:ascii="Arial" w:hAnsi="Arial" w:cs="Arial"/>
                <w:i/>
                <w:iCs/>
                <w:sz w:val="22"/>
                <w:szCs w:val="22"/>
                <w:lang w:val="ru"/>
              </w:rPr>
              <w:lastRenderedPageBreak/>
              <w:t>Расходы на питание и семью</w:t>
            </w:r>
          </w:p>
        </w:tc>
        <w:tc>
          <w:tcPr>
            <w:tcW w:w="4032" w:type="dxa"/>
          </w:tcPr>
          <w:p w14:paraId="6594F64D" w14:textId="2380BCEC" w:rsidR="00DF35CF" w:rsidRPr="00A525DE" w:rsidRDefault="00DF35CF" w:rsidP="00337C3F">
            <w:pPr>
              <w:spacing w:before="60"/>
              <w:rPr>
                <w:rFonts w:ascii="Arial" w:hAnsi="Arial" w:cs="Arial"/>
                <w:sz w:val="22"/>
                <w:szCs w:val="22"/>
              </w:rPr>
            </w:pPr>
            <w:r w:rsidRPr="00A525DE">
              <w:rPr>
                <w:rFonts w:ascii="Arial" w:hAnsi="Arial" w:cs="Arial"/>
                <w:sz w:val="22"/>
                <w:szCs w:val="22"/>
              </w:rPr>
              <w:lastRenderedPageBreak/>
              <w:t>$</w:t>
            </w:r>
          </w:p>
        </w:tc>
      </w:tr>
      <w:tr w:rsidR="00DF35CF" w:rsidRPr="00A525DE" w14:paraId="36517E40" w14:textId="77777777" w:rsidTr="00BE3A5B">
        <w:tc>
          <w:tcPr>
            <w:tcW w:w="4068" w:type="dxa"/>
          </w:tcPr>
          <w:p w14:paraId="002EF2A0" w14:textId="77777777" w:rsidR="00F703E0" w:rsidRPr="00A525DE" w:rsidRDefault="00DF35CF" w:rsidP="00173DAB">
            <w:pPr>
              <w:spacing w:before="60"/>
              <w:rPr>
                <w:rFonts w:ascii="Arial" w:hAnsi="Arial" w:cs="Arial"/>
                <w:sz w:val="22"/>
                <w:szCs w:val="22"/>
              </w:rPr>
            </w:pPr>
            <w:r w:rsidRPr="00A525DE">
              <w:rPr>
                <w:rFonts w:ascii="Arial" w:hAnsi="Arial" w:cs="Arial"/>
                <w:sz w:val="22"/>
                <w:szCs w:val="22"/>
              </w:rPr>
              <w:t>Utilities</w:t>
            </w:r>
          </w:p>
          <w:p w14:paraId="5A7D7581" w14:textId="448B220B" w:rsidR="00DF35CF" w:rsidRPr="00A525DE" w:rsidRDefault="00F703E0" w:rsidP="0088758C">
            <w:pPr>
              <w:spacing w:after="60"/>
              <w:rPr>
                <w:rFonts w:ascii="Arial" w:hAnsi="Arial" w:cs="Arial"/>
                <w:i/>
                <w:iCs/>
                <w:sz w:val="22"/>
                <w:szCs w:val="22"/>
              </w:rPr>
            </w:pPr>
            <w:r w:rsidRPr="00A525DE">
              <w:rPr>
                <w:rFonts w:ascii="Arial" w:hAnsi="Arial" w:cs="Arial"/>
                <w:i/>
                <w:iCs/>
                <w:sz w:val="22"/>
                <w:szCs w:val="22"/>
                <w:lang w:val="ru"/>
              </w:rPr>
              <w:t>Коммунальные услуги</w:t>
            </w:r>
          </w:p>
        </w:tc>
        <w:tc>
          <w:tcPr>
            <w:tcW w:w="4032" w:type="dxa"/>
          </w:tcPr>
          <w:p w14:paraId="1A11C223" w14:textId="4FFE8F1D" w:rsidR="00DF35CF" w:rsidRPr="00A525DE" w:rsidRDefault="00DF35CF" w:rsidP="00337C3F">
            <w:pPr>
              <w:spacing w:before="60"/>
              <w:rPr>
                <w:rFonts w:ascii="Arial" w:hAnsi="Arial" w:cs="Arial"/>
                <w:sz w:val="22"/>
                <w:szCs w:val="22"/>
              </w:rPr>
            </w:pPr>
            <w:r w:rsidRPr="00A525DE">
              <w:rPr>
                <w:rFonts w:ascii="Arial" w:hAnsi="Arial" w:cs="Arial"/>
                <w:sz w:val="22"/>
                <w:szCs w:val="22"/>
              </w:rPr>
              <w:t>$</w:t>
            </w:r>
          </w:p>
        </w:tc>
      </w:tr>
      <w:tr w:rsidR="00DF35CF" w:rsidRPr="00A525DE" w14:paraId="15852194" w14:textId="77777777" w:rsidTr="00BE3A5B">
        <w:trPr>
          <w:trHeight w:val="98"/>
        </w:trPr>
        <w:tc>
          <w:tcPr>
            <w:tcW w:w="4068" w:type="dxa"/>
          </w:tcPr>
          <w:p w14:paraId="3D7FB2E1" w14:textId="77777777" w:rsidR="00F703E0" w:rsidRPr="00A525DE" w:rsidRDefault="00DF35CF" w:rsidP="00173DAB">
            <w:pPr>
              <w:pStyle w:val="SingleSpacing"/>
              <w:spacing w:before="60" w:line="240" w:lineRule="auto"/>
              <w:rPr>
                <w:rFonts w:ascii="Arial" w:hAnsi="Arial" w:cs="Arial"/>
                <w:sz w:val="22"/>
                <w:szCs w:val="22"/>
              </w:rPr>
            </w:pPr>
            <w:r w:rsidRPr="00A525DE">
              <w:rPr>
                <w:rFonts w:ascii="Arial" w:hAnsi="Arial" w:cs="Arial"/>
                <w:sz w:val="22"/>
                <w:szCs w:val="22"/>
              </w:rPr>
              <w:t>Guardian/Conservator Fees</w:t>
            </w:r>
          </w:p>
          <w:p w14:paraId="6F65264D" w14:textId="4015A766" w:rsidR="00DF35CF" w:rsidRPr="00A525DE" w:rsidRDefault="00F703E0" w:rsidP="0088758C">
            <w:pPr>
              <w:pStyle w:val="SingleSpacing"/>
              <w:spacing w:after="60" w:line="240" w:lineRule="auto"/>
              <w:rPr>
                <w:rFonts w:ascii="Arial" w:hAnsi="Arial" w:cs="Arial"/>
                <w:i/>
                <w:iCs/>
                <w:sz w:val="22"/>
                <w:szCs w:val="22"/>
              </w:rPr>
            </w:pPr>
            <w:r w:rsidRPr="00A525DE">
              <w:rPr>
                <w:rFonts w:ascii="Arial" w:hAnsi="Arial" w:cs="Arial"/>
                <w:i/>
                <w:iCs/>
                <w:sz w:val="22"/>
                <w:szCs w:val="22"/>
                <w:lang w:val="ru"/>
              </w:rPr>
              <w:t>Расходы на опекуна/попечителя</w:t>
            </w:r>
          </w:p>
        </w:tc>
        <w:tc>
          <w:tcPr>
            <w:tcW w:w="4032" w:type="dxa"/>
          </w:tcPr>
          <w:p w14:paraId="167B5C00" w14:textId="6BE474CE" w:rsidR="00DF35CF" w:rsidRPr="00A525DE" w:rsidRDefault="00DF35CF" w:rsidP="00337C3F">
            <w:pPr>
              <w:pStyle w:val="SingleSpacing"/>
              <w:spacing w:before="60" w:line="240" w:lineRule="auto"/>
              <w:rPr>
                <w:rFonts w:ascii="Arial" w:hAnsi="Arial" w:cs="Arial"/>
                <w:sz w:val="22"/>
                <w:szCs w:val="22"/>
              </w:rPr>
            </w:pPr>
            <w:r w:rsidRPr="00A525DE">
              <w:rPr>
                <w:rFonts w:ascii="Arial" w:hAnsi="Arial" w:cs="Arial"/>
                <w:sz w:val="22"/>
                <w:szCs w:val="22"/>
              </w:rPr>
              <w:t>$</w:t>
            </w:r>
          </w:p>
        </w:tc>
      </w:tr>
      <w:tr w:rsidR="00DF35CF" w:rsidRPr="00A525DE" w14:paraId="4844EEA9" w14:textId="77777777" w:rsidTr="00BE3A5B">
        <w:tc>
          <w:tcPr>
            <w:tcW w:w="4068" w:type="dxa"/>
            <w:tcBorders>
              <w:bottom w:val="single" w:sz="4" w:space="0" w:color="auto"/>
            </w:tcBorders>
          </w:tcPr>
          <w:p w14:paraId="15482431" w14:textId="77777777" w:rsidR="00F703E0" w:rsidRPr="00A525DE" w:rsidRDefault="00DF35CF" w:rsidP="00173DAB">
            <w:pPr>
              <w:pStyle w:val="SingleSpacing"/>
              <w:spacing w:before="60" w:line="240" w:lineRule="auto"/>
              <w:rPr>
                <w:rFonts w:ascii="Arial" w:hAnsi="Arial" w:cs="Arial"/>
                <w:sz w:val="22"/>
                <w:szCs w:val="22"/>
              </w:rPr>
            </w:pPr>
            <w:r w:rsidRPr="00A525DE">
              <w:rPr>
                <w:rFonts w:ascii="Arial" w:hAnsi="Arial" w:cs="Arial"/>
                <w:sz w:val="22"/>
                <w:szCs w:val="22"/>
              </w:rPr>
              <w:t>Other</w:t>
            </w:r>
          </w:p>
          <w:p w14:paraId="2F65D95F" w14:textId="3ECC7D61" w:rsidR="00DF35CF" w:rsidRPr="00A525DE" w:rsidRDefault="00F703E0" w:rsidP="0088758C">
            <w:pPr>
              <w:pStyle w:val="SingleSpacing"/>
              <w:spacing w:after="60" w:line="240" w:lineRule="auto"/>
              <w:rPr>
                <w:rFonts w:ascii="Arial" w:hAnsi="Arial" w:cs="Arial"/>
                <w:i/>
                <w:iCs/>
                <w:sz w:val="22"/>
                <w:szCs w:val="22"/>
              </w:rPr>
            </w:pPr>
            <w:r w:rsidRPr="00A525DE">
              <w:rPr>
                <w:rFonts w:ascii="Arial" w:hAnsi="Arial" w:cs="Arial"/>
                <w:i/>
                <w:iCs/>
                <w:sz w:val="22"/>
                <w:szCs w:val="22"/>
                <w:lang w:val="ru"/>
              </w:rPr>
              <w:t>Другое</w:t>
            </w:r>
          </w:p>
        </w:tc>
        <w:tc>
          <w:tcPr>
            <w:tcW w:w="4032" w:type="dxa"/>
            <w:tcBorders>
              <w:bottom w:val="single" w:sz="4" w:space="0" w:color="auto"/>
            </w:tcBorders>
          </w:tcPr>
          <w:p w14:paraId="7150EA99" w14:textId="672CFE9F" w:rsidR="00DF35CF" w:rsidRPr="00A525DE" w:rsidRDefault="00DF35CF" w:rsidP="00337C3F">
            <w:pPr>
              <w:spacing w:before="60"/>
              <w:rPr>
                <w:rFonts w:ascii="Arial" w:hAnsi="Arial" w:cs="Arial"/>
                <w:sz w:val="22"/>
                <w:szCs w:val="22"/>
              </w:rPr>
            </w:pPr>
            <w:r w:rsidRPr="00A525DE">
              <w:rPr>
                <w:rFonts w:ascii="Arial" w:hAnsi="Arial" w:cs="Arial"/>
                <w:sz w:val="22"/>
                <w:szCs w:val="22"/>
              </w:rPr>
              <w:t>$</w:t>
            </w:r>
          </w:p>
        </w:tc>
      </w:tr>
      <w:tr w:rsidR="00DF35CF" w:rsidRPr="00A525DE" w14:paraId="780D3F7B" w14:textId="77777777" w:rsidTr="00BE3A5B">
        <w:tc>
          <w:tcPr>
            <w:tcW w:w="4068" w:type="dxa"/>
          </w:tcPr>
          <w:p w14:paraId="3E4FD22B" w14:textId="77777777" w:rsidR="00F703E0" w:rsidRPr="00A525DE" w:rsidRDefault="00DF35CF" w:rsidP="00173DAB">
            <w:pPr>
              <w:spacing w:before="60"/>
              <w:rPr>
                <w:rFonts w:ascii="Arial" w:hAnsi="Arial" w:cs="Arial"/>
                <w:sz w:val="22"/>
                <w:szCs w:val="22"/>
              </w:rPr>
            </w:pPr>
            <w:r w:rsidRPr="00A525DE">
              <w:rPr>
                <w:rFonts w:ascii="Arial" w:hAnsi="Arial" w:cs="Arial"/>
                <w:sz w:val="22"/>
                <w:szCs w:val="22"/>
              </w:rPr>
              <w:t>Total Monthly Expenditures</w:t>
            </w:r>
          </w:p>
          <w:p w14:paraId="1784A5A2" w14:textId="583D72ED" w:rsidR="00DF35CF" w:rsidRPr="00A525DE" w:rsidRDefault="00F703E0" w:rsidP="0088758C">
            <w:pPr>
              <w:spacing w:after="60"/>
              <w:rPr>
                <w:rFonts w:ascii="Arial" w:hAnsi="Arial" w:cs="Arial"/>
                <w:i/>
                <w:iCs/>
                <w:sz w:val="22"/>
                <w:szCs w:val="22"/>
              </w:rPr>
            </w:pPr>
            <w:r w:rsidRPr="00A525DE">
              <w:rPr>
                <w:rFonts w:ascii="Arial" w:hAnsi="Arial" w:cs="Arial"/>
                <w:i/>
                <w:iCs/>
                <w:sz w:val="22"/>
                <w:szCs w:val="22"/>
                <w:lang w:val="ru"/>
              </w:rPr>
              <w:t>Совокупные месячных расходы</w:t>
            </w:r>
          </w:p>
        </w:tc>
        <w:tc>
          <w:tcPr>
            <w:tcW w:w="4032" w:type="dxa"/>
          </w:tcPr>
          <w:p w14:paraId="56D30254" w14:textId="28B5A1D0" w:rsidR="00DF35CF" w:rsidRPr="00A525DE" w:rsidRDefault="00DF35CF" w:rsidP="00337C3F">
            <w:pPr>
              <w:spacing w:before="60"/>
              <w:rPr>
                <w:rFonts w:ascii="Arial" w:hAnsi="Arial" w:cs="Arial"/>
                <w:sz w:val="22"/>
                <w:szCs w:val="22"/>
              </w:rPr>
            </w:pPr>
            <w:r w:rsidRPr="00A525DE">
              <w:rPr>
                <w:rFonts w:ascii="Arial" w:hAnsi="Arial" w:cs="Arial"/>
                <w:sz w:val="22"/>
                <w:szCs w:val="22"/>
              </w:rPr>
              <w:t>$</w:t>
            </w:r>
          </w:p>
        </w:tc>
      </w:tr>
    </w:tbl>
    <w:p w14:paraId="4F02A104" w14:textId="77777777" w:rsidR="00F703E0" w:rsidRPr="00A525DE" w:rsidRDefault="00B80C22" w:rsidP="00173DAB">
      <w:pPr>
        <w:overflowPunct/>
        <w:autoSpaceDE/>
        <w:autoSpaceDN/>
        <w:adjustRightInd/>
        <w:spacing w:before="120"/>
        <w:textAlignment w:val="auto"/>
        <w:rPr>
          <w:rFonts w:ascii="Arial" w:hAnsi="Arial" w:cs="Arial"/>
          <w:b/>
          <w:sz w:val="22"/>
          <w:szCs w:val="22"/>
        </w:rPr>
      </w:pPr>
      <w:r w:rsidRPr="00A525DE">
        <w:rPr>
          <w:rFonts w:ascii="Arial" w:hAnsi="Arial" w:cs="Arial"/>
          <w:b/>
          <w:bCs/>
          <w:sz w:val="22"/>
          <w:szCs w:val="22"/>
        </w:rPr>
        <w:t>8.</w:t>
      </w:r>
      <w:r w:rsidRPr="00A525DE">
        <w:rPr>
          <w:rFonts w:ascii="Arial" w:hAnsi="Arial" w:cs="Arial"/>
          <w:b/>
          <w:bCs/>
          <w:sz w:val="22"/>
          <w:szCs w:val="22"/>
        </w:rPr>
        <w:tab/>
        <w:t>Outstanding Obligations of the Estate</w:t>
      </w:r>
    </w:p>
    <w:p w14:paraId="2F495243" w14:textId="5B0D6C99" w:rsidR="00E23A15"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Непогашенные обязательства в отношении имущества</w:t>
      </w:r>
    </w:p>
    <w:p w14:paraId="7292D90B" w14:textId="77777777" w:rsidR="00F703E0" w:rsidRPr="00A525DE" w:rsidRDefault="00DF35CF"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 xml:space="preserve">The </w:t>
      </w:r>
      <w:proofErr w:type="gramStart"/>
      <w:r w:rsidRPr="00A525DE">
        <w:rPr>
          <w:rFonts w:ascii="Arial" w:hAnsi="Arial" w:cs="Arial"/>
          <w:sz w:val="22"/>
          <w:szCs w:val="22"/>
        </w:rPr>
        <w:t>conservator</w:t>
      </w:r>
      <w:proofErr w:type="gramEnd"/>
      <w:r w:rsidRPr="00A525DE">
        <w:rPr>
          <w:rFonts w:ascii="Arial" w:hAnsi="Arial" w:cs="Arial"/>
          <w:sz w:val="22"/>
          <w:szCs w:val="22"/>
        </w:rPr>
        <w:t xml:space="preserve"> shall be authorized to arrange payment schedules with the creditors of the conservatorship estate for delinquent and past due payments.</w:t>
      </w:r>
    </w:p>
    <w:p w14:paraId="2AE5A27E" w14:textId="5E5355E6"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Попечитель уполномочен согласовывать графики платежей с кредиторами имущества, находящегося под попечительством, в отношении неуплаченных и просроченных платежей.</w:t>
      </w:r>
    </w:p>
    <w:p w14:paraId="03B909C5"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9.</w:t>
      </w:r>
      <w:r w:rsidRPr="00A525DE">
        <w:rPr>
          <w:rFonts w:ascii="Arial" w:hAnsi="Arial" w:cs="Arial"/>
          <w:b/>
          <w:bCs/>
          <w:sz w:val="22"/>
          <w:szCs w:val="22"/>
        </w:rPr>
        <w:tab/>
        <w:t>Medical and Dental Expenses</w:t>
      </w:r>
    </w:p>
    <w:p w14:paraId="4697808F" w14:textId="2D0C00BA" w:rsidR="001B61A5"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Расходы на медицинские и стоматологические услуги</w:t>
      </w:r>
      <w:r w:rsidRPr="00A525DE">
        <w:rPr>
          <w:rFonts w:ascii="Arial" w:hAnsi="Arial" w:cs="Arial"/>
          <w:i/>
          <w:iCs/>
          <w:sz w:val="22"/>
          <w:szCs w:val="22"/>
          <w:lang w:val="ru"/>
        </w:rPr>
        <w:t xml:space="preserve"> </w:t>
      </w:r>
    </w:p>
    <w:p w14:paraId="1E15D8F2" w14:textId="77777777" w:rsidR="00F703E0" w:rsidRPr="00A525DE" w:rsidRDefault="00DF35CF"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The conservator is authorized to incur and pay reasonable and necessary medical and dental expenses that they determine to be in the Individual’s best interest.</w:t>
      </w:r>
    </w:p>
    <w:p w14:paraId="3D2BBE0C" w14:textId="28845D1F"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Попечитель уполномочен производить и оплачивать разумные и необходимые расходы на медицинские и стоматологические услуги, которые, по его мнению, отвечают наилучшим интересам этого лица.</w:t>
      </w:r>
    </w:p>
    <w:p w14:paraId="0109B890" w14:textId="77777777" w:rsidR="00F703E0" w:rsidRPr="00A525DE" w:rsidRDefault="00B80C22" w:rsidP="00173DAB">
      <w:pPr>
        <w:overflowPunct/>
        <w:autoSpaceDE/>
        <w:autoSpaceDN/>
        <w:adjustRightInd/>
        <w:ind w:left="720" w:hanging="720"/>
        <w:textAlignment w:val="auto"/>
        <w:rPr>
          <w:rFonts w:ascii="Arial" w:hAnsi="Arial" w:cs="Arial"/>
          <w:b/>
          <w:sz w:val="22"/>
          <w:szCs w:val="22"/>
        </w:rPr>
      </w:pPr>
      <w:r w:rsidRPr="00A525DE">
        <w:rPr>
          <w:rFonts w:ascii="Arial" w:hAnsi="Arial" w:cs="Arial"/>
          <w:b/>
          <w:bCs/>
          <w:sz w:val="22"/>
          <w:szCs w:val="22"/>
        </w:rPr>
        <w:t>10.</w:t>
      </w:r>
      <w:r w:rsidRPr="00A525DE">
        <w:rPr>
          <w:rFonts w:ascii="Arial" w:hAnsi="Arial" w:cs="Arial"/>
          <w:b/>
          <w:bCs/>
          <w:sz w:val="22"/>
          <w:szCs w:val="22"/>
        </w:rPr>
        <w:tab/>
        <w:t>Income Tax Payments/Accounting Fees</w:t>
      </w:r>
    </w:p>
    <w:p w14:paraId="5226B2DE" w14:textId="40849C90" w:rsidR="00E23A15" w:rsidRPr="00A525DE" w:rsidRDefault="00337C3F" w:rsidP="0088758C">
      <w:pPr>
        <w:overflowPunct/>
        <w:autoSpaceDE/>
        <w:autoSpaceDN/>
        <w:adjustRightInd/>
        <w:spacing w:after="120"/>
        <w:ind w:left="720" w:hanging="7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Выплаты подоходного налога/бухгалтерские сборы</w:t>
      </w:r>
    </w:p>
    <w:p w14:paraId="6CBF1F1C" w14:textId="77777777" w:rsidR="00F703E0" w:rsidRPr="00A525DE" w:rsidRDefault="00DF35CF"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The conservator is authorized to make payments for income tax due as required, and to pay fees for accounting services required in connection with the preparation of income tax returns.</w:t>
      </w:r>
    </w:p>
    <w:p w14:paraId="31A8C6B1" w14:textId="163DC927"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Попечитель уполномочен осуществлять платежи по подоходному налогу в соответствии с требованиями, а также оплачивать бухгалтерские услуги, необходимые в связи с подготовкой декларации о доходах.</w:t>
      </w:r>
    </w:p>
    <w:p w14:paraId="594A2769"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11.</w:t>
      </w:r>
      <w:r w:rsidRPr="00A525DE">
        <w:rPr>
          <w:rFonts w:ascii="Arial" w:hAnsi="Arial" w:cs="Arial"/>
          <w:b/>
          <w:bCs/>
          <w:sz w:val="22"/>
          <w:szCs w:val="22"/>
        </w:rPr>
        <w:tab/>
        <w:t>Miscellaneous Expenses</w:t>
      </w:r>
    </w:p>
    <w:p w14:paraId="32DB3830" w14:textId="3A77149C" w:rsidR="001B61A5" w:rsidRPr="00A525DE" w:rsidRDefault="00337C3F"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Различные расходы</w:t>
      </w:r>
      <w:r w:rsidRPr="00A525DE">
        <w:rPr>
          <w:rFonts w:ascii="Arial" w:hAnsi="Arial" w:cs="Arial"/>
          <w:i/>
          <w:iCs/>
          <w:sz w:val="22"/>
          <w:szCs w:val="22"/>
          <w:lang w:val="ru"/>
        </w:rPr>
        <w:t xml:space="preserve"> </w:t>
      </w:r>
    </w:p>
    <w:p w14:paraId="54D3BB8F" w14:textId="77777777" w:rsidR="00F703E0" w:rsidRPr="00A525DE" w:rsidRDefault="00DF35CF" w:rsidP="00173DAB">
      <w:pPr>
        <w:overflowPunct/>
        <w:autoSpaceDE/>
        <w:autoSpaceDN/>
        <w:adjustRightInd/>
        <w:ind w:left="720"/>
        <w:textAlignment w:val="auto"/>
        <w:rPr>
          <w:rFonts w:ascii="Arial" w:hAnsi="Arial" w:cs="Arial"/>
          <w:sz w:val="22"/>
          <w:szCs w:val="22"/>
        </w:rPr>
      </w:pPr>
      <w:r w:rsidRPr="00A525DE">
        <w:rPr>
          <w:rFonts w:ascii="Arial" w:hAnsi="Arial" w:cs="Arial"/>
          <w:sz w:val="22"/>
          <w:szCs w:val="22"/>
        </w:rPr>
        <w:t xml:space="preserve">The </w:t>
      </w:r>
      <w:proofErr w:type="gramStart"/>
      <w:r w:rsidRPr="00A525DE">
        <w:rPr>
          <w:rFonts w:ascii="Arial" w:hAnsi="Arial" w:cs="Arial"/>
          <w:sz w:val="22"/>
          <w:szCs w:val="22"/>
        </w:rPr>
        <w:t>conservator</w:t>
      </w:r>
      <w:proofErr w:type="gramEnd"/>
      <w:r w:rsidRPr="00A525DE">
        <w:rPr>
          <w:rFonts w:ascii="Arial" w:hAnsi="Arial" w:cs="Arial"/>
          <w:sz w:val="22"/>
          <w:szCs w:val="22"/>
        </w:rPr>
        <w:t xml:space="preserve"> is authorized to pay all expenses incurred by way of fees of the Clerk of the Court, together with additional expenses incurred up to the amount of </w:t>
      </w:r>
      <w:r w:rsidRPr="00A525DE">
        <w:rPr>
          <w:rFonts w:ascii="Arial" w:hAnsi="Arial" w:cs="Arial"/>
          <w:b/>
          <w:bCs/>
          <w:sz w:val="22"/>
          <w:szCs w:val="22"/>
        </w:rPr>
        <w:t xml:space="preserve">$50.00 </w:t>
      </w:r>
      <w:r w:rsidRPr="00A525DE">
        <w:rPr>
          <w:rFonts w:ascii="Arial" w:hAnsi="Arial" w:cs="Arial"/>
          <w:sz w:val="22"/>
          <w:szCs w:val="22"/>
        </w:rPr>
        <w:t>per month</w:t>
      </w:r>
      <w:r w:rsidRPr="00A525DE">
        <w:rPr>
          <w:rFonts w:ascii="Arial" w:hAnsi="Arial" w:cs="Arial"/>
          <w:b/>
          <w:bCs/>
          <w:sz w:val="22"/>
          <w:szCs w:val="22"/>
        </w:rPr>
        <w:t xml:space="preserve"> </w:t>
      </w:r>
      <w:r w:rsidRPr="00A525DE">
        <w:rPr>
          <w:rFonts w:ascii="Arial" w:hAnsi="Arial" w:cs="Arial"/>
          <w:sz w:val="22"/>
          <w:szCs w:val="22"/>
        </w:rPr>
        <w:t>in connection with this conservatorship.</w:t>
      </w:r>
    </w:p>
    <w:p w14:paraId="1F0752A5" w14:textId="7DCED10B" w:rsidR="00DF35CF" w:rsidRPr="00A525DE" w:rsidRDefault="00F703E0" w:rsidP="0088758C">
      <w:pPr>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 xml:space="preserve">Попечитель уполномочен оплачивать все расходы, понесенные в связи с оплатой услуг секретаря суда, а также дополнительные расходы, понесенные в связи с данным попечительством, в размере до </w:t>
      </w:r>
      <w:r w:rsidRPr="00A525DE">
        <w:rPr>
          <w:rFonts w:ascii="Arial" w:hAnsi="Arial" w:cs="Arial"/>
          <w:b/>
          <w:bCs/>
          <w:i/>
          <w:iCs/>
          <w:sz w:val="22"/>
          <w:szCs w:val="22"/>
          <w:lang w:val="ru"/>
        </w:rPr>
        <w:t>$50,00</w:t>
      </w:r>
      <w:r w:rsidRPr="00A525DE">
        <w:rPr>
          <w:rFonts w:ascii="Arial" w:hAnsi="Arial" w:cs="Arial"/>
          <w:i/>
          <w:iCs/>
          <w:sz w:val="22"/>
          <w:szCs w:val="22"/>
          <w:lang w:val="ru"/>
        </w:rPr>
        <w:t xml:space="preserve"> в месяц.</w:t>
      </w:r>
    </w:p>
    <w:p w14:paraId="4D45640D"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12.</w:t>
      </w:r>
      <w:r w:rsidRPr="00A525DE">
        <w:rPr>
          <w:rFonts w:ascii="Arial" w:hAnsi="Arial" w:cs="Arial"/>
          <w:b/>
          <w:bCs/>
          <w:sz w:val="22"/>
          <w:szCs w:val="22"/>
        </w:rPr>
        <w:tab/>
        <w:t>Report Due Date</w:t>
      </w:r>
    </w:p>
    <w:p w14:paraId="76FA492C" w14:textId="3CFA9A7F" w:rsidR="001B61A5" w:rsidRPr="00A525DE" w:rsidRDefault="00F734C6"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Дата представления отчета</w:t>
      </w:r>
    </w:p>
    <w:p w14:paraId="65DDC2CE" w14:textId="77777777" w:rsidR="00F703E0" w:rsidRPr="00A525DE" w:rsidRDefault="00DF35CF" w:rsidP="00173DAB">
      <w:pPr>
        <w:tabs>
          <w:tab w:val="left" w:pos="5850"/>
        </w:tabs>
        <w:overflowPunct/>
        <w:autoSpaceDE/>
        <w:autoSpaceDN/>
        <w:adjustRightInd/>
        <w:ind w:left="720"/>
        <w:textAlignment w:val="auto"/>
        <w:rPr>
          <w:rFonts w:ascii="Arial" w:hAnsi="Arial" w:cs="Arial"/>
          <w:sz w:val="22"/>
          <w:szCs w:val="22"/>
        </w:rPr>
      </w:pPr>
      <w:r w:rsidRPr="00A525DE">
        <w:rPr>
          <w:rFonts w:ascii="Arial" w:hAnsi="Arial" w:cs="Arial"/>
          <w:sz w:val="22"/>
          <w:szCs w:val="22"/>
        </w:rPr>
        <w:lastRenderedPageBreak/>
        <w:t xml:space="preserve">The </w:t>
      </w:r>
      <w:r w:rsidRPr="00A525DE">
        <w:rPr>
          <w:rFonts w:ascii="Arial" w:hAnsi="Arial" w:cs="Arial"/>
          <w:i/>
          <w:iCs/>
          <w:sz w:val="22"/>
          <w:szCs w:val="22"/>
        </w:rPr>
        <w:t>Guardian/Conservator’s Report</w:t>
      </w:r>
      <w:r w:rsidRPr="00A525DE">
        <w:rPr>
          <w:rFonts w:ascii="Arial" w:hAnsi="Arial" w:cs="Arial"/>
          <w:sz w:val="22"/>
          <w:szCs w:val="22"/>
        </w:rPr>
        <w:t xml:space="preserve"> shall be filed and submitted to the Court for approval not later than </w:t>
      </w:r>
      <w:r w:rsidRPr="00A525DE">
        <w:rPr>
          <w:rFonts w:ascii="Arial" w:hAnsi="Arial" w:cs="Arial"/>
          <w:sz w:val="22"/>
          <w:szCs w:val="22"/>
          <w:u w:val="single"/>
        </w:rPr>
        <w:tab/>
      </w:r>
      <w:r w:rsidRPr="00A525DE">
        <w:rPr>
          <w:rFonts w:ascii="Arial" w:hAnsi="Arial" w:cs="Arial"/>
          <w:sz w:val="22"/>
          <w:szCs w:val="22"/>
        </w:rPr>
        <w:t xml:space="preserve"> (90 days after the first anniversary of the appointment of the conservator).</w:t>
      </w:r>
    </w:p>
    <w:p w14:paraId="7AD616E4" w14:textId="6ADAAF8F" w:rsidR="00DF35CF" w:rsidRPr="00A525DE" w:rsidRDefault="00F703E0" w:rsidP="0088758C">
      <w:pPr>
        <w:tabs>
          <w:tab w:val="left" w:pos="5850"/>
        </w:tabs>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 xml:space="preserve">Отчет опекуна/попечителя должен быть подан и представлен на утверждение суда не позднее </w:t>
      </w:r>
      <w:r w:rsidRPr="00A525DE">
        <w:rPr>
          <w:rFonts w:ascii="Arial" w:hAnsi="Arial" w:cs="Arial"/>
          <w:sz w:val="22"/>
          <w:szCs w:val="22"/>
          <w:lang w:val="ru"/>
        </w:rPr>
        <w:tab/>
      </w:r>
      <w:r w:rsidRPr="00A525DE">
        <w:rPr>
          <w:rFonts w:ascii="Arial" w:hAnsi="Arial" w:cs="Arial"/>
          <w:i/>
          <w:iCs/>
          <w:sz w:val="22"/>
          <w:szCs w:val="22"/>
          <w:lang w:val="ru"/>
        </w:rPr>
        <w:t xml:space="preserve"> (90 дней после первой годовщины назначения попечителя).</w:t>
      </w:r>
    </w:p>
    <w:p w14:paraId="0E8066E6"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13.</w:t>
      </w:r>
      <w:r w:rsidRPr="00A525DE">
        <w:rPr>
          <w:rFonts w:ascii="Arial" w:hAnsi="Arial" w:cs="Arial"/>
          <w:b/>
          <w:bCs/>
          <w:sz w:val="22"/>
          <w:szCs w:val="22"/>
        </w:rPr>
        <w:tab/>
        <w:t>Bond</w:t>
      </w:r>
    </w:p>
    <w:p w14:paraId="0239170D" w14:textId="7505C92F" w:rsidR="00E23A15" w:rsidRPr="00A525DE" w:rsidRDefault="00F734C6"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Залог</w:t>
      </w:r>
      <w:r w:rsidRPr="00A525DE">
        <w:rPr>
          <w:rFonts w:ascii="Arial" w:hAnsi="Arial" w:cs="Arial"/>
          <w:i/>
          <w:iCs/>
          <w:sz w:val="22"/>
          <w:szCs w:val="22"/>
          <w:lang w:val="ru"/>
        </w:rPr>
        <w:t xml:space="preserve"> </w:t>
      </w:r>
    </w:p>
    <w:p w14:paraId="3E14F5BB" w14:textId="77777777" w:rsidR="00F703E0" w:rsidRPr="00A525DE" w:rsidRDefault="00DF35CF" w:rsidP="00173DAB">
      <w:pPr>
        <w:tabs>
          <w:tab w:val="left" w:pos="7200"/>
        </w:tabs>
        <w:overflowPunct/>
        <w:autoSpaceDE/>
        <w:autoSpaceDN/>
        <w:adjustRightInd/>
        <w:ind w:left="720"/>
        <w:textAlignment w:val="auto"/>
        <w:rPr>
          <w:rFonts w:ascii="Arial" w:hAnsi="Arial" w:cs="Arial"/>
          <w:sz w:val="22"/>
          <w:szCs w:val="22"/>
        </w:rPr>
      </w:pPr>
      <w:r w:rsidRPr="00A525DE">
        <w:rPr>
          <w:rFonts w:ascii="Arial" w:hAnsi="Arial" w:cs="Arial"/>
          <w:sz w:val="22"/>
          <w:szCs w:val="22"/>
        </w:rPr>
        <w:t>Bond is currently set in the amount of $</w:t>
      </w:r>
      <w:r w:rsidRPr="00A525DE">
        <w:rPr>
          <w:rFonts w:ascii="Arial" w:hAnsi="Arial" w:cs="Arial"/>
          <w:sz w:val="22"/>
          <w:szCs w:val="22"/>
          <w:u w:val="single"/>
        </w:rPr>
        <w:tab/>
      </w:r>
      <w:r w:rsidRPr="00A525DE">
        <w:rPr>
          <w:rFonts w:ascii="Arial" w:hAnsi="Arial" w:cs="Arial"/>
          <w:sz w:val="22"/>
          <w:szCs w:val="22"/>
        </w:rPr>
        <w:t xml:space="preserve">. The amount of the bond </w:t>
      </w:r>
      <w:proofErr w:type="gramStart"/>
      <w:r w:rsidRPr="00A525DE">
        <w:rPr>
          <w:rFonts w:ascii="Arial" w:hAnsi="Arial" w:cs="Arial"/>
          <w:sz w:val="22"/>
          <w:szCs w:val="22"/>
        </w:rPr>
        <w:t>[  ]</w:t>
      </w:r>
      <w:proofErr w:type="gramEnd"/>
      <w:r w:rsidRPr="00A525DE">
        <w:rPr>
          <w:rFonts w:ascii="Arial" w:hAnsi="Arial" w:cs="Arial"/>
          <w:sz w:val="22"/>
          <w:szCs w:val="22"/>
        </w:rPr>
        <w:t xml:space="preserve"> shall not be </w:t>
      </w:r>
      <w:proofErr w:type="gramStart"/>
      <w:r w:rsidRPr="00A525DE">
        <w:rPr>
          <w:rFonts w:ascii="Arial" w:hAnsi="Arial" w:cs="Arial"/>
          <w:sz w:val="22"/>
          <w:szCs w:val="22"/>
        </w:rPr>
        <w:t>changed  [  ]</w:t>
      </w:r>
      <w:proofErr w:type="gramEnd"/>
      <w:r w:rsidRPr="00A525DE">
        <w:rPr>
          <w:rFonts w:ascii="Arial" w:hAnsi="Arial" w:cs="Arial"/>
          <w:sz w:val="22"/>
          <w:szCs w:val="22"/>
        </w:rPr>
        <w:t xml:space="preserve"> shall be changed to $</w:t>
      </w:r>
      <w:r w:rsidRPr="00A525DE">
        <w:rPr>
          <w:rFonts w:ascii="Arial" w:hAnsi="Arial" w:cs="Arial"/>
          <w:sz w:val="22"/>
          <w:szCs w:val="22"/>
          <w:u w:val="single"/>
        </w:rPr>
        <w:tab/>
      </w:r>
      <w:r w:rsidRPr="00A525DE">
        <w:rPr>
          <w:rFonts w:ascii="Arial" w:hAnsi="Arial" w:cs="Arial"/>
          <w:sz w:val="22"/>
          <w:szCs w:val="22"/>
        </w:rPr>
        <w:t>.</w:t>
      </w:r>
    </w:p>
    <w:p w14:paraId="633608B0" w14:textId="6EA25B49" w:rsidR="00DF35CF" w:rsidRPr="00A525DE" w:rsidRDefault="00F703E0" w:rsidP="0088758C">
      <w:pPr>
        <w:tabs>
          <w:tab w:val="left" w:pos="7200"/>
        </w:tabs>
        <w:overflowPunct/>
        <w:autoSpaceDE/>
        <w:autoSpaceDN/>
        <w:adjustRightInd/>
        <w:spacing w:after="120"/>
        <w:ind w:left="720"/>
        <w:textAlignment w:val="auto"/>
        <w:rPr>
          <w:rFonts w:ascii="Arial" w:hAnsi="Arial" w:cs="Arial"/>
          <w:b/>
          <w:i/>
          <w:iCs/>
          <w:sz w:val="22"/>
          <w:szCs w:val="22"/>
        </w:rPr>
      </w:pPr>
      <w:r w:rsidRPr="00A525DE">
        <w:rPr>
          <w:rFonts w:ascii="Arial" w:hAnsi="Arial" w:cs="Arial"/>
          <w:i/>
          <w:iCs/>
          <w:sz w:val="22"/>
          <w:szCs w:val="22"/>
          <w:lang w:val="ru"/>
        </w:rPr>
        <w:t>Залог установлен в размере $</w:t>
      </w:r>
      <w:r w:rsidRPr="00A525DE">
        <w:rPr>
          <w:rFonts w:ascii="Arial" w:hAnsi="Arial" w:cs="Arial"/>
          <w:sz w:val="22"/>
          <w:szCs w:val="22"/>
          <w:lang w:val="ru"/>
        </w:rPr>
        <w:tab/>
      </w:r>
      <w:r w:rsidRPr="00A525DE">
        <w:rPr>
          <w:rFonts w:ascii="Arial" w:hAnsi="Arial" w:cs="Arial"/>
          <w:i/>
          <w:iCs/>
          <w:sz w:val="22"/>
          <w:szCs w:val="22"/>
          <w:lang w:val="ru"/>
        </w:rPr>
        <w:t xml:space="preserve">. Сумма залога [-] не изменяется [-] изменяется на $ </w:t>
      </w:r>
    </w:p>
    <w:p w14:paraId="63FD59F9" w14:textId="77777777" w:rsidR="00F703E0" w:rsidRPr="00A525DE" w:rsidRDefault="00B80C22" w:rsidP="00173DAB">
      <w:pPr>
        <w:rPr>
          <w:rFonts w:ascii="Arial" w:hAnsi="Arial" w:cs="Arial"/>
          <w:b/>
          <w:sz w:val="22"/>
          <w:szCs w:val="22"/>
        </w:rPr>
      </w:pPr>
      <w:r w:rsidRPr="00A525DE">
        <w:rPr>
          <w:rFonts w:ascii="Arial" w:hAnsi="Arial" w:cs="Arial"/>
          <w:b/>
          <w:bCs/>
          <w:sz w:val="22"/>
          <w:szCs w:val="22"/>
        </w:rPr>
        <w:t>14.</w:t>
      </w:r>
      <w:r w:rsidRPr="00A525DE">
        <w:rPr>
          <w:rFonts w:ascii="Arial" w:hAnsi="Arial" w:cs="Arial"/>
          <w:b/>
          <w:bCs/>
          <w:sz w:val="22"/>
          <w:szCs w:val="22"/>
        </w:rPr>
        <w:tab/>
        <w:t>Guardian/Conservator Fees</w:t>
      </w:r>
    </w:p>
    <w:p w14:paraId="2AF84645" w14:textId="7A04021D" w:rsidR="001B61A5" w:rsidRPr="00A525DE" w:rsidRDefault="00F734C6" w:rsidP="0088758C">
      <w:pPr>
        <w:spacing w:after="120"/>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Расходы на опекуна/попечителя</w:t>
      </w:r>
      <w:r w:rsidRPr="00A525DE">
        <w:rPr>
          <w:rFonts w:ascii="Arial" w:hAnsi="Arial" w:cs="Arial"/>
          <w:i/>
          <w:iCs/>
          <w:sz w:val="22"/>
          <w:szCs w:val="22"/>
          <w:lang w:val="ru"/>
        </w:rPr>
        <w:t xml:space="preserve"> </w:t>
      </w:r>
    </w:p>
    <w:p w14:paraId="00B53F67" w14:textId="77777777" w:rsidR="00F703E0" w:rsidRPr="00A525DE" w:rsidRDefault="00DF35CF" w:rsidP="00173DAB">
      <w:pPr>
        <w:tabs>
          <w:tab w:val="left" w:pos="3240"/>
          <w:tab w:val="left" w:pos="5130"/>
          <w:tab w:val="left" w:pos="7290"/>
          <w:tab w:val="left" w:pos="8820"/>
        </w:tabs>
        <w:ind w:left="720"/>
        <w:rPr>
          <w:rFonts w:ascii="Arial" w:hAnsi="Arial" w:cs="Arial"/>
          <w:sz w:val="22"/>
          <w:szCs w:val="22"/>
        </w:rPr>
      </w:pPr>
      <w:r w:rsidRPr="00A525DE">
        <w:rPr>
          <w:rFonts w:ascii="Arial" w:hAnsi="Arial" w:cs="Arial"/>
          <w:sz w:val="22"/>
          <w:szCs w:val="22"/>
        </w:rPr>
        <w:t>The guardian/conservator is allowed to advance a monthly fee up to $</w:t>
      </w:r>
      <w:r w:rsidRPr="00A525DE">
        <w:rPr>
          <w:rFonts w:ascii="Arial" w:hAnsi="Arial" w:cs="Arial"/>
          <w:sz w:val="22"/>
          <w:szCs w:val="22"/>
          <w:u w:val="single"/>
        </w:rPr>
        <w:tab/>
      </w:r>
      <w:r w:rsidRPr="00A525DE">
        <w:rPr>
          <w:rFonts w:ascii="Arial" w:hAnsi="Arial" w:cs="Arial"/>
          <w:sz w:val="22"/>
          <w:szCs w:val="22"/>
        </w:rPr>
        <w:t xml:space="preserve">.   This advance is approved for the next 12 months, and 90 days thereafter, from the date of appointment of the guardian/conservator to </w:t>
      </w:r>
      <w:r w:rsidRPr="00A525DE">
        <w:rPr>
          <w:rFonts w:ascii="Arial" w:hAnsi="Arial" w:cs="Arial"/>
          <w:sz w:val="22"/>
          <w:szCs w:val="22"/>
          <w:u w:val="single"/>
        </w:rPr>
        <w:tab/>
      </w:r>
      <w:r w:rsidRPr="00A525DE">
        <w:rPr>
          <w:rFonts w:ascii="Arial" w:hAnsi="Arial" w:cs="Arial"/>
          <w:sz w:val="22"/>
          <w:szCs w:val="22"/>
        </w:rPr>
        <w:t>.  Such fees are subject to review and approval by the Court at the next regular reporting.  No presumption that these fees will be approved as reasonable is created by this authorization for an advance. Amounts shall be advanced only for actual services provided, and costs actually incurred. Interim guardian/conservator fees in the amount of $</w:t>
      </w:r>
      <w:r w:rsidRPr="00A525DE">
        <w:rPr>
          <w:rFonts w:ascii="Arial" w:hAnsi="Arial" w:cs="Arial"/>
          <w:sz w:val="22"/>
          <w:szCs w:val="22"/>
          <w:u w:val="single"/>
        </w:rPr>
        <w:tab/>
      </w:r>
      <w:r w:rsidRPr="00A525DE">
        <w:rPr>
          <w:rFonts w:ascii="Arial" w:hAnsi="Arial" w:cs="Arial"/>
          <w:sz w:val="22"/>
          <w:szCs w:val="22"/>
        </w:rPr>
        <w:t xml:space="preserve"> for services rendered and administrative costs (DSHS cases only) of $</w:t>
      </w:r>
      <w:r w:rsidRPr="00A525DE">
        <w:rPr>
          <w:rFonts w:ascii="Arial" w:hAnsi="Arial" w:cs="Arial"/>
          <w:sz w:val="22"/>
          <w:szCs w:val="22"/>
          <w:u w:val="single"/>
        </w:rPr>
        <w:tab/>
      </w:r>
      <w:r w:rsidRPr="00A525DE">
        <w:rPr>
          <w:rFonts w:ascii="Arial" w:hAnsi="Arial" w:cs="Arial"/>
          <w:sz w:val="22"/>
          <w:szCs w:val="22"/>
        </w:rPr>
        <w:t xml:space="preserve"> between </w:t>
      </w:r>
      <w:r w:rsidRPr="00A525DE">
        <w:rPr>
          <w:rFonts w:ascii="Arial" w:hAnsi="Arial" w:cs="Arial"/>
          <w:sz w:val="22"/>
          <w:szCs w:val="22"/>
          <w:u w:val="single"/>
        </w:rPr>
        <w:tab/>
      </w:r>
      <w:r w:rsidRPr="00A525DE">
        <w:rPr>
          <w:rFonts w:ascii="Arial" w:hAnsi="Arial" w:cs="Arial"/>
          <w:sz w:val="22"/>
          <w:szCs w:val="22"/>
        </w:rPr>
        <w:t xml:space="preserve"> and </w:t>
      </w:r>
      <w:r w:rsidRPr="00A525DE">
        <w:rPr>
          <w:rFonts w:ascii="Arial" w:hAnsi="Arial" w:cs="Arial"/>
          <w:sz w:val="22"/>
          <w:szCs w:val="22"/>
          <w:u w:val="single"/>
        </w:rPr>
        <w:tab/>
      </w:r>
      <w:r w:rsidRPr="00A525DE">
        <w:rPr>
          <w:rFonts w:ascii="Arial" w:hAnsi="Arial" w:cs="Arial"/>
          <w:sz w:val="22"/>
          <w:szCs w:val="22"/>
        </w:rPr>
        <w:t xml:space="preserve"> are reasonable and approved.</w:t>
      </w:r>
    </w:p>
    <w:p w14:paraId="11AC98FD" w14:textId="7EF1C31F" w:rsidR="00DF35CF" w:rsidRPr="00A525DE" w:rsidRDefault="00F703E0" w:rsidP="0088758C">
      <w:pPr>
        <w:tabs>
          <w:tab w:val="left" w:pos="3240"/>
          <w:tab w:val="left" w:pos="5130"/>
          <w:tab w:val="left" w:pos="7290"/>
          <w:tab w:val="left" w:pos="8820"/>
        </w:tabs>
        <w:spacing w:after="120"/>
        <w:ind w:left="720"/>
        <w:rPr>
          <w:rFonts w:ascii="Arial" w:hAnsi="Arial" w:cs="Arial"/>
          <w:i/>
          <w:iCs/>
          <w:sz w:val="22"/>
          <w:szCs w:val="22"/>
          <w:lang w:val="ru"/>
        </w:rPr>
      </w:pPr>
      <w:r w:rsidRPr="00A525DE">
        <w:rPr>
          <w:rFonts w:ascii="Arial" w:hAnsi="Arial" w:cs="Arial"/>
          <w:i/>
          <w:iCs/>
          <w:sz w:val="22"/>
          <w:szCs w:val="22"/>
          <w:lang w:val="ru"/>
        </w:rPr>
        <w:t>Опекуну/попечителю разрешается брать ежемесячный аванс в размере до $.</w:t>
      </w:r>
      <w:r w:rsidRPr="00A525DE">
        <w:rPr>
          <w:rFonts w:ascii="Arial" w:hAnsi="Arial" w:cs="Arial"/>
          <w:sz w:val="22"/>
          <w:szCs w:val="22"/>
          <w:lang w:val="ru"/>
        </w:rPr>
        <w:tab/>
      </w:r>
      <w:r w:rsidRPr="00A525DE">
        <w:rPr>
          <w:rFonts w:ascii="Arial" w:hAnsi="Arial" w:cs="Arial"/>
          <w:i/>
          <w:iCs/>
          <w:sz w:val="22"/>
          <w:szCs w:val="22"/>
          <w:lang w:val="ru"/>
        </w:rPr>
        <w:t xml:space="preserve">.   Этот аванс разрешен на следующие 12 месяцев и 90 дней после этого, начиная с даты назначения опекуна/попечителя. </w:t>
      </w:r>
      <w:r w:rsidRPr="00A525DE">
        <w:rPr>
          <w:rFonts w:ascii="Arial" w:hAnsi="Arial" w:cs="Arial"/>
          <w:sz w:val="22"/>
          <w:szCs w:val="22"/>
          <w:lang w:val="ru"/>
        </w:rPr>
        <w:tab/>
      </w:r>
      <w:r w:rsidRPr="00A525DE">
        <w:rPr>
          <w:rFonts w:ascii="Arial" w:hAnsi="Arial" w:cs="Arial"/>
          <w:i/>
          <w:iCs/>
          <w:sz w:val="22"/>
          <w:szCs w:val="22"/>
          <w:lang w:val="ru"/>
        </w:rPr>
        <w:t>.  Такие гонорары подлежат рассмотрению и утверждению судом на следующем очередном заседании.  Данное разрешение на аванс не предполагает, что эти гонорары будут утверждены как разумные. Суммы авансируются только за фактически оказанные услуги и фактически понесенные расходы. Оплата временному опекуну/попечителю в размере $</w:t>
      </w:r>
      <w:r w:rsidRPr="00A525DE">
        <w:rPr>
          <w:rFonts w:ascii="Arial" w:hAnsi="Arial" w:cs="Arial"/>
          <w:sz w:val="22"/>
          <w:szCs w:val="22"/>
          <w:lang w:val="ru"/>
        </w:rPr>
        <w:tab/>
      </w:r>
      <w:r w:rsidRPr="00A525DE">
        <w:rPr>
          <w:rFonts w:ascii="Arial" w:hAnsi="Arial" w:cs="Arial"/>
          <w:i/>
          <w:iCs/>
          <w:sz w:val="22"/>
          <w:szCs w:val="22"/>
          <w:lang w:val="ru"/>
        </w:rPr>
        <w:t xml:space="preserve"> за оказанные услуги и административные расходы (только по делам DSHS) в размере $</w:t>
      </w:r>
      <w:r w:rsidRPr="00A525DE">
        <w:rPr>
          <w:rFonts w:ascii="Arial" w:hAnsi="Arial" w:cs="Arial"/>
          <w:sz w:val="22"/>
          <w:szCs w:val="22"/>
          <w:lang w:val="ru"/>
        </w:rPr>
        <w:tab/>
      </w:r>
      <w:r w:rsidRPr="00A525DE">
        <w:rPr>
          <w:rFonts w:ascii="Arial" w:hAnsi="Arial" w:cs="Arial"/>
          <w:i/>
          <w:iCs/>
          <w:sz w:val="22"/>
          <w:szCs w:val="22"/>
          <w:lang w:val="ru"/>
        </w:rPr>
        <w:t xml:space="preserve"> с </w:t>
      </w:r>
      <w:r w:rsidRPr="00A525DE">
        <w:rPr>
          <w:rFonts w:ascii="Arial" w:hAnsi="Arial" w:cs="Arial"/>
          <w:sz w:val="22"/>
          <w:szCs w:val="22"/>
          <w:lang w:val="ru"/>
        </w:rPr>
        <w:tab/>
      </w:r>
      <w:r w:rsidRPr="00A525DE">
        <w:rPr>
          <w:rFonts w:ascii="Arial" w:hAnsi="Arial" w:cs="Arial"/>
          <w:i/>
          <w:iCs/>
          <w:sz w:val="22"/>
          <w:szCs w:val="22"/>
          <w:lang w:val="ru"/>
        </w:rPr>
        <w:t xml:space="preserve"> по </w:t>
      </w:r>
      <w:r w:rsidRPr="00A525DE">
        <w:rPr>
          <w:rFonts w:ascii="Arial" w:hAnsi="Arial" w:cs="Arial"/>
          <w:sz w:val="22"/>
          <w:szCs w:val="22"/>
          <w:lang w:val="ru"/>
        </w:rPr>
        <w:tab/>
      </w:r>
      <w:r w:rsidRPr="00A525DE">
        <w:rPr>
          <w:rFonts w:ascii="Arial" w:hAnsi="Arial" w:cs="Arial"/>
          <w:i/>
          <w:iCs/>
          <w:sz w:val="22"/>
          <w:szCs w:val="22"/>
          <w:lang w:val="ru"/>
        </w:rPr>
        <w:t xml:space="preserve"> являются разумными и одобренными.</w:t>
      </w:r>
    </w:p>
    <w:p w14:paraId="260AAE13" w14:textId="77777777" w:rsidR="00F703E0" w:rsidRPr="00A525DE" w:rsidRDefault="001B61A5" w:rsidP="00173DAB">
      <w:pPr>
        <w:tabs>
          <w:tab w:val="left" w:pos="1440"/>
        </w:tabs>
        <w:ind w:left="1440" w:hanging="720"/>
        <w:rPr>
          <w:rFonts w:ascii="Arial" w:hAnsi="Arial" w:cs="Arial"/>
          <w:sz w:val="22"/>
          <w:szCs w:val="22"/>
        </w:rPr>
      </w:pPr>
      <w:r w:rsidRPr="00A525DE">
        <w:rPr>
          <w:rFonts w:ascii="Arial" w:hAnsi="Arial" w:cs="Arial"/>
          <w:sz w:val="22"/>
          <w:szCs w:val="22"/>
        </w:rPr>
        <w:t xml:space="preserve">[ </w:t>
      </w:r>
      <w:proofErr w:type="gramStart"/>
      <w:r w:rsidRPr="00A525DE">
        <w:rPr>
          <w:rFonts w:ascii="Arial" w:hAnsi="Arial" w:cs="Arial"/>
          <w:sz w:val="22"/>
          <w:szCs w:val="22"/>
        </w:rPr>
        <w:t xml:space="preserve">  ]</w:t>
      </w:r>
      <w:proofErr w:type="gramEnd"/>
      <w:r w:rsidRPr="00A525DE">
        <w:rPr>
          <w:rFonts w:ascii="Arial" w:hAnsi="Arial" w:cs="Arial"/>
          <w:sz w:val="22"/>
          <w:szCs w:val="22"/>
        </w:rPr>
        <w:tab/>
        <w:t xml:space="preserve">DSHS cases. The above fees and costs are approved for payment as a monthly deduction from the Individual’s participation in the DSHS cost of care per </w:t>
      </w:r>
      <w:r w:rsidRPr="00A525DE">
        <w:rPr>
          <w:rFonts w:ascii="Arial" w:hAnsi="Arial" w:cs="Arial"/>
          <w:sz w:val="22"/>
          <w:szCs w:val="22"/>
        </w:rPr>
        <w:br/>
        <w:t>WAC 182-513-1530.</w:t>
      </w:r>
    </w:p>
    <w:p w14:paraId="2575E62C" w14:textId="21EABAE5" w:rsidR="00DF35CF" w:rsidRPr="00A525DE" w:rsidRDefault="001E55CD" w:rsidP="0088758C">
      <w:pPr>
        <w:tabs>
          <w:tab w:val="left" w:pos="1440"/>
        </w:tabs>
        <w:spacing w:after="120"/>
        <w:ind w:left="1440" w:hanging="720"/>
        <w:rPr>
          <w:rFonts w:ascii="Arial" w:hAnsi="Arial" w:cs="Arial"/>
          <w:i/>
          <w:iCs/>
          <w:sz w:val="22"/>
          <w:szCs w:val="22"/>
        </w:rPr>
      </w:pPr>
      <w:r w:rsidRPr="00A525DE">
        <w:rPr>
          <w:rFonts w:ascii="Arial" w:hAnsi="Arial" w:cs="Arial"/>
          <w:i/>
          <w:iCs/>
          <w:sz w:val="22"/>
          <w:szCs w:val="22"/>
        </w:rPr>
        <w:tab/>
      </w:r>
      <w:r w:rsidRPr="00A525DE">
        <w:rPr>
          <w:rFonts w:ascii="Arial" w:hAnsi="Arial" w:cs="Arial"/>
          <w:i/>
          <w:iCs/>
          <w:sz w:val="22"/>
          <w:szCs w:val="22"/>
          <w:lang w:val="ru"/>
        </w:rPr>
        <w:t xml:space="preserve">Дела DSHS Вышеуказанные сборы и расходы утверждены для оплаты в качестве ежемесячного вычета из участия этого лица в расходах DSHS по уходу в соответствии с WAC 182-513-1530. </w:t>
      </w:r>
    </w:p>
    <w:p w14:paraId="2480DD68" w14:textId="77777777" w:rsidR="00F703E0" w:rsidRPr="00A525DE" w:rsidRDefault="001B61A5" w:rsidP="00173DAB">
      <w:pPr>
        <w:tabs>
          <w:tab w:val="left" w:pos="1440"/>
        </w:tabs>
        <w:ind w:left="1440" w:hanging="720"/>
        <w:rPr>
          <w:rFonts w:ascii="Arial" w:hAnsi="Arial" w:cs="Arial"/>
          <w:sz w:val="22"/>
          <w:szCs w:val="22"/>
        </w:rPr>
      </w:pPr>
      <w:r w:rsidRPr="00A525DE">
        <w:rPr>
          <w:rFonts w:ascii="Arial" w:hAnsi="Arial" w:cs="Arial"/>
          <w:sz w:val="22"/>
          <w:szCs w:val="22"/>
        </w:rPr>
        <w:t xml:space="preserve">[ </w:t>
      </w:r>
      <w:proofErr w:type="gramStart"/>
      <w:r w:rsidRPr="00A525DE">
        <w:rPr>
          <w:rFonts w:ascii="Arial" w:hAnsi="Arial" w:cs="Arial"/>
          <w:sz w:val="22"/>
          <w:szCs w:val="22"/>
        </w:rPr>
        <w:t xml:space="preserve">  ]</w:t>
      </w:r>
      <w:proofErr w:type="gramEnd"/>
      <w:r w:rsidRPr="00A525DE">
        <w:rPr>
          <w:rFonts w:ascii="Arial" w:hAnsi="Arial" w:cs="Arial"/>
          <w:sz w:val="22"/>
          <w:szCs w:val="22"/>
        </w:rPr>
        <w:tab/>
        <w:t>Non-DSHS cases. The above fees are approved for payment from the guardianship/conservatorship estate assets.</w:t>
      </w:r>
    </w:p>
    <w:p w14:paraId="370BEBAB" w14:textId="5C7D7D98" w:rsidR="00DF35CF" w:rsidRPr="00A525DE" w:rsidRDefault="001E55CD" w:rsidP="0088758C">
      <w:pPr>
        <w:tabs>
          <w:tab w:val="left" w:pos="1440"/>
        </w:tabs>
        <w:spacing w:after="120"/>
        <w:ind w:left="1440" w:hanging="720"/>
        <w:rPr>
          <w:rFonts w:ascii="Arial" w:hAnsi="Arial" w:cs="Arial"/>
          <w:i/>
          <w:iCs/>
          <w:sz w:val="22"/>
          <w:szCs w:val="22"/>
        </w:rPr>
      </w:pPr>
      <w:r w:rsidRPr="00A525DE">
        <w:rPr>
          <w:rFonts w:ascii="Arial" w:hAnsi="Arial" w:cs="Arial"/>
          <w:i/>
          <w:iCs/>
          <w:sz w:val="22"/>
          <w:szCs w:val="22"/>
        </w:rPr>
        <w:tab/>
      </w:r>
      <w:r w:rsidRPr="00A525DE">
        <w:rPr>
          <w:rFonts w:ascii="Arial" w:hAnsi="Arial" w:cs="Arial"/>
          <w:i/>
          <w:iCs/>
          <w:sz w:val="22"/>
          <w:szCs w:val="22"/>
          <w:lang w:val="ru"/>
        </w:rPr>
        <w:t>Дела, не относящиеся к DSHS: Вышеуказанные сборы утверждены для оплаты из имущества опекуна/попечительства.</w:t>
      </w:r>
    </w:p>
    <w:p w14:paraId="193FE168" w14:textId="77777777" w:rsidR="00F703E0" w:rsidRPr="00A525DE" w:rsidRDefault="00B80C22" w:rsidP="00173DAB">
      <w:pPr>
        <w:overflowPunct/>
        <w:autoSpaceDE/>
        <w:autoSpaceDN/>
        <w:adjustRightInd/>
        <w:textAlignment w:val="auto"/>
        <w:rPr>
          <w:rFonts w:ascii="Arial" w:hAnsi="Arial" w:cs="Arial"/>
          <w:b/>
          <w:sz w:val="22"/>
          <w:szCs w:val="22"/>
        </w:rPr>
      </w:pPr>
      <w:r w:rsidRPr="00A525DE">
        <w:rPr>
          <w:rFonts w:ascii="Arial" w:hAnsi="Arial" w:cs="Arial"/>
          <w:b/>
          <w:bCs/>
          <w:sz w:val="22"/>
          <w:szCs w:val="22"/>
        </w:rPr>
        <w:t>15.</w:t>
      </w:r>
      <w:r w:rsidRPr="00A525DE">
        <w:rPr>
          <w:rFonts w:ascii="Arial" w:hAnsi="Arial" w:cs="Arial"/>
          <w:b/>
          <w:bCs/>
          <w:sz w:val="22"/>
          <w:szCs w:val="22"/>
        </w:rPr>
        <w:tab/>
        <w:t>Attorney Fees and Costs</w:t>
      </w:r>
    </w:p>
    <w:p w14:paraId="5F5CD61C" w14:textId="55481E70" w:rsidR="001B61A5" w:rsidRPr="00A525DE" w:rsidRDefault="001E55CD" w:rsidP="0088758C">
      <w:pPr>
        <w:overflowPunct/>
        <w:autoSpaceDE/>
        <w:autoSpaceDN/>
        <w:adjustRightInd/>
        <w:spacing w:after="120"/>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Плата за услуги адвокатов и сопутствующие расходы</w:t>
      </w:r>
      <w:r w:rsidRPr="00A525DE">
        <w:rPr>
          <w:rFonts w:ascii="Arial" w:hAnsi="Arial" w:cs="Arial"/>
          <w:i/>
          <w:iCs/>
          <w:sz w:val="22"/>
          <w:szCs w:val="22"/>
          <w:lang w:val="ru"/>
        </w:rPr>
        <w:t xml:space="preserve"> </w:t>
      </w:r>
    </w:p>
    <w:p w14:paraId="665791B3" w14:textId="77777777" w:rsidR="00F703E0" w:rsidRPr="00A525DE" w:rsidRDefault="006D4801" w:rsidP="00173DAB">
      <w:pPr>
        <w:tabs>
          <w:tab w:val="left" w:pos="4860"/>
          <w:tab w:val="left" w:pos="8640"/>
        </w:tabs>
        <w:overflowPunct/>
        <w:autoSpaceDE/>
        <w:autoSpaceDN/>
        <w:adjustRightInd/>
        <w:ind w:left="720"/>
        <w:textAlignment w:val="auto"/>
        <w:rPr>
          <w:rFonts w:ascii="Arial" w:hAnsi="Arial" w:cs="Arial"/>
          <w:sz w:val="22"/>
          <w:szCs w:val="22"/>
        </w:rPr>
      </w:pPr>
      <w:r w:rsidRPr="00A525DE">
        <w:rPr>
          <w:rFonts w:ascii="Arial" w:hAnsi="Arial" w:cs="Arial"/>
          <w:sz w:val="22"/>
          <w:szCs w:val="22"/>
        </w:rPr>
        <w:lastRenderedPageBreak/>
        <w:t>Attorney fees in the amount of $</w:t>
      </w:r>
      <w:r w:rsidRPr="00A525DE">
        <w:rPr>
          <w:rFonts w:ascii="Arial" w:hAnsi="Arial" w:cs="Arial"/>
          <w:sz w:val="22"/>
          <w:szCs w:val="22"/>
          <w:u w:val="single"/>
        </w:rPr>
        <w:tab/>
      </w:r>
      <w:r w:rsidRPr="00A525DE">
        <w:rPr>
          <w:rFonts w:ascii="Arial" w:hAnsi="Arial" w:cs="Arial"/>
          <w:sz w:val="22"/>
          <w:szCs w:val="22"/>
        </w:rPr>
        <w:t xml:space="preserve"> and costs in the amount of $</w:t>
      </w:r>
      <w:r w:rsidRPr="00A525DE">
        <w:rPr>
          <w:rFonts w:ascii="Arial" w:hAnsi="Arial" w:cs="Arial"/>
          <w:sz w:val="22"/>
          <w:szCs w:val="22"/>
          <w:u w:val="single"/>
        </w:rPr>
        <w:tab/>
      </w:r>
      <w:r w:rsidRPr="00A525DE">
        <w:rPr>
          <w:rFonts w:ascii="Arial" w:hAnsi="Arial" w:cs="Arial"/>
          <w:sz w:val="22"/>
          <w:szCs w:val="22"/>
        </w:rPr>
        <w:t xml:space="preserve"> are hereby approved as reasonable. They shall be paid from:</w:t>
      </w:r>
    </w:p>
    <w:p w14:paraId="078EEBF5" w14:textId="0F4BC487" w:rsidR="006D4801" w:rsidRPr="00A525DE" w:rsidRDefault="00F703E0" w:rsidP="0088758C">
      <w:pPr>
        <w:tabs>
          <w:tab w:val="left" w:pos="4860"/>
          <w:tab w:val="left" w:pos="8640"/>
        </w:tabs>
        <w:overflowPunct/>
        <w:autoSpaceDE/>
        <w:autoSpaceDN/>
        <w:adjustRightInd/>
        <w:spacing w:after="120"/>
        <w:ind w:left="720"/>
        <w:textAlignment w:val="auto"/>
        <w:rPr>
          <w:rFonts w:ascii="Arial" w:hAnsi="Arial" w:cs="Arial"/>
          <w:i/>
          <w:iCs/>
          <w:sz w:val="22"/>
          <w:szCs w:val="22"/>
        </w:rPr>
      </w:pPr>
      <w:r w:rsidRPr="00A525DE">
        <w:rPr>
          <w:rFonts w:ascii="Arial" w:hAnsi="Arial" w:cs="Arial"/>
          <w:i/>
          <w:iCs/>
          <w:sz w:val="22"/>
          <w:szCs w:val="22"/>
          <w:lang w:val="ru"/>
        </w:rPr>
        <w:t>Гонорар адвоката в размере $</w:t>
      </w:r>
      <w:r w:rsidRPr="00A525DE">
        <w:rPr>
          <w:rFonts w:ascii="Arial" w:hAnsi="Arial" w:cs="Arial"/>
          <w:sz w:val="22"/>
          <w:szCs w:val="22"/>
          <w:lang w:val="ru"/>
        </w:rPr>
        <w:tab/>
      </w:r>
      <w:r w:rsidRPr="00A525DE">
        <w:rPr>
          <w:rFonts w:ascii="Arial" w:hAnsi="Arial" w:cs="Arial"/>
          <w:i/>
          <w:iCs/>
          <w:sz w:val="22"/>
          <w:szCs w:val="22"/>
          <w:lang w:val="ru"/>
        </w:rPr>
        <w:t xml:space="preserve"> и расходы в размере $</w:t>
      </w:r>
      <w:r w:rsidRPr="00A525DE">
        <w:rPr>
          <w:rFonts w:ascii="Arial" w:hAnsi="Arial" w:cs="Arial"/>
          <w:sz w:val="22"/>
          <w:szCs w:val="22"/>
          <w:lang w:val="ru"/>
        </w:rPr>
        <w:tab/>
      </w:r>
      <w:r w:rsidRPr="00A525DE">
        <w:rPr>
          <w:rFonts w:ascii="Arial" w:hAnsi="Arial" w:cs="Arial"/>
          <w:i/>
          <w:iCs/>
          <w:sz w:val="22"/>
          <w:szCs w:val="22"/>
          <w:lang w:val="ru"/>
        </w:rPr>
        <w:t xml:space="preserve"> настоящим утверждается как разумный. Он должен быть оплачен из:</w:t>
      </w:r>
    </w:p>
    <w:p w14:paraId="7D0F61A3" w14:textId="77777777" w:rsidR="00F703E0" w:rsidRPr="00A525DE" w:rsidRDefault="006D4801" w:rsidP="00173DAB">
      <w:pPr>
        <w:tabs>
          <w:tab w:val="left" w:pos="4680"/>
          <w:tab w:val="left" w:pos="8280"/>
        </w:tabs>
        <w:overflowPunct/>
        <w:autoSpaceDE/>
        <w:autoSpaceDN/>
        <w:adjustRightInd/>
        <w:ind w:left="1350" w:hanging="270"/>
        <w:textAlignment w:val="auto"/>
        <w:rPr>
          <w:rFonts w:ascii="Arial" w:hAnsi="Arial" w:cs="Arial"/>
          <w:sz w:val="22"/>
          <w:szCs w:val="22"/>
        </w:rPr>
      </w:pPr>
      <w:proofErr w:type="gramStart"/>
      <w:r w:rsidRPr="00A525DE">
        <w:rPr>
          <w:rFonts w:ascii="Arial" w:hAnsi="Arial" w:cs="Arial"/>
          <w:sz w:val="22"/>
          <w:szCs w:val="22"/>
        </w:rPr>
        <w:t>[  ]</w:t>
      </w:r>
      <w:proofErr w:type="gramEnd"/>
      <w:r w:rsidRPr="00A525DE">
        <w:rPr>
          <w:rFonts w:ascii="Arial" w:hAnsi="Arial" w:cs="Arial"/>
          <w:sz w:val="22"/>
          <w:szCs w:val="22"/>
        </w:rPr>
        <w:t xml:space="preserve"> the Individual’s participation in the DSHS cost of care per WAC 182-513-1530.</w:t>
      </w:r>
    </w:p>
    <w:p w14:paraId="10FECC2E" w14:textId="52E1B816" w:rsidR="006D4801" w:rsidRPr="00A525DE" w:rsidRDefault="00507AFF" w:rsidP="0088758C">
      <w:pPr>
        <w:tabs>
          <w:tab w:val="left" w:pos="4680"/>
          <w:tab w:val="left" w:pos="8280"/>
        </w:tabs>
        <w:overflowPunct/>
        <w:autoSpaceDE/>
        <w:autoSpaceDN/>
        <w:adjustRightInd/>
        <w:ind w:left="1350" w:hanging="270"/>
        <w:textAlignment w:val="auto"/>
        <w:rPr>
          <w:rFonts w:ascii="Arial" w:hAnsi="Arial" w:cs="Arial"/>
          <w:i/>
          <w:iCs/>
          <w:sz w:val="22"/>
          <w:szCs w:val="22"/>
        </w:rPr>
      </w:pPr>
      <w:r w:rsidRPr="00A525DE">
        <w:rPr>
          <w:rFonts w:ascii="Arial" w:hAnsi="Arial" w:cs="Arial"/>
          <w:i/>
          <w:iCs/>
          <w:sz w:val="22"/>
          <w:szCs w:val="22"/>
        </w:rPr>
        <w:t xml:space="preserve">     </w:t>
      </w:r>
      <w:r w:rsidRPr="00A525DE">
        <w:rPr>
          <w:rFonts w:ascii="Arial" w:hAnsi="Arial" w:cs="Arial"/>
          <w:i/>
          <w:iCs/>
          <w:sz w:val="22"/>
          <w:szCs w:val="22"/>
          <w:lang w:val="ru"/>
        </w:rPr>
        <w:t>участия этого лица в расходах DSHS на уход в соответствии с WAC 182-513-1530.</w:t>
      </w:r>
    </w:p>
    <w:p w14:paraId="3DEB04EB" w14:textId="77777777" w:rsidR="00F703E0" w:rsidRPr="00A525DE" w:rsidRDefault="006D4801" w:rsidP="00173DAB">
      <w:pPr>
        <w:tabs>
          <w:tab w:val="left" w:pos="4680"/>
          <w:tab w:val="left" w:pos="8280"/>
        </w:tabs>
        <w:overflowPunct/>
        <w:autoSpaceDE/>
        <w:autoSpaceDN/>
        <w:adjustRightInd/>
        <w:ind w:left="1080"/>
        <w:textAlignment w:val="auto"/>
        <w:rPr>
          <w:rFonts w:ascii="Arial" w:hAnsi="Arial" w:cs="Arial"/>
          <w:sz w:val="22"/>
          <w:szCs w:val="22"/>
        </w:rPr>
      </w:pPr>
      <w:proofErr w:type="gramStart"/>
      <w:r w:rsidRPr="00A525DE">
        <w:rPr>
          <w:rFonts w:ascii="Arial" w:hAnsi="Arial" w:cs="Arial"/>
          <w:sz w:val="22"/>
          <w:szCs w:val="22"/>
        </w:rPr>
        <w:t>[  ]</w:t>
      </w:r>
      <w:proofErr w:type="gramEnd"/>
      <w:r w:rsidRPr="00A525DE">
        <w:rPr>
          <w:rFonts w:ascii="Arial" w:hAnsi="Arial" w:cs="Arial"/>
          <w:sz w:val="22"/>
          <w:szCs w:val="22"/>
        </w:rPr>
        <w:t xml:space="preserve"> guardianship/conservatorship estate assets.</w:t>
      </w:r>
    </w:p>
    <w:p w14:paraId="19EBC0B4" w14:textId="7C4739A3" w:rsidR="006D4801" w:rsidRPr="00A525DE" w:rsidRDefault="00507AFF" w:rsidP="0088758C">
      <w:pPr>
        <w:tabs>
          <w:tab w:val="left" w:pos="4680"/>
          <w:tab w:val="left" w:pos="8280"/>
        </w:tabs>
        <w:overflowPunct/>
        <w:autoSpaceDE/>
        <w:autoSpaceDN/>
        <w:adjustRightInd/>
        <w:ind w:left="1080"/>
        <w:textAlignment w:val="auto"/>
        <w:rPr>
          <w:rFonts w:ascii="Arial" w:hAnsi="Arial" w:cs="Arial"/>
          <w:i/>
          <w:iCs/>
          <w:sz w:val="22"/>
          <w:szCs w:val="22"/>
        </w:rPr>
      </w:pPr>
      <w:r w:rsidRPr="00A525DE">
        <w:rPr>
          <w:rFonts w:ascii="Arial" w:hAnsi="Arial" w:cs="Arial"/>
          <w:i/>
          <w:iCs/>
          <w:sz w:val="22"/>
          <w:szCs w:val="22"/>
        </w:rPr>
        <w:t xml:space="preserve">     </w:t>
      </w:r>
      <w:r w:rsidRPr="00A525DE">
        <w:rPr>
          <w:rFonts w:ascii="Arial" w:hAnsi="Arial" w:cs="Arial"/>
          <w:i/>
          <w:iCs/>
          <w:sz w:val="22"/>
          <w:szCs w:val="22"/>
          <w:lang w:val="ru"/>
        </w:rPr>
        <w:t xml:space="preserve">имущества, находящегося под опекой/попечительством. </w:t>
      </w:r>
    </w:p>
    <w:p w14:paraId="28EDF759" w14:textId="77777777" w:rsidR="00F703E0" w:rsidRPr="00A525DE" w:rsidRDefault="00B80C22" w:rsidP="00173DAB">
      <w:pPr>
        <w:overflowPunct/>
        <w:autoSpaceDE/>
        <w:autoSpaceDN/>
        <w:adjustRightInd/>
        <w:spacing w:before="120"/>
        <w:textAlignment w:val="auto"/>
        <w:rPr>
          <w:rFonts w:ascii="Arial" w:hAnsi="Arial" w:cs="Arial"/>
          <w:b/>
          <w:sz w:val="22"/>
          <w:szCs w:val="22"/>
        </w:rPr>
      </w:pPr>
      <w:r w:rsidRPr="00A525DE">
        <w:rPr>
          <w:rFonts w:ascii="Arial" w:hAnsi="Arial" w:cs="Arial"/>
          <w:b/>
          <w:bCs/>
          <w:sz w:val="22"/>
          <w:szCs w:val="22"/>
        </w:rPr>
        <w:t>16.</w:t>
      </w:r>
      <w:r w:rsidRPr="00A525DE">
        <w:rPr>
          <w:rFonts w:ascii="Arial" w:hAnsi="Arial" w:cs="Arial"/>
          <w:b/>
          <w:bCs/>
          <w:sz w:val="22"/>
          <w:szCs w:val="22"/>
        </w:rPr>
        <w:tab/>
        <w:t>Other</w:t>
      </w:r>
    </w:p>
    <w:p w14:paraId="044C7184" w14:textId="385FFC1C" w:rsidR="00E23A15" w:rsidRPr="00A525DE" w:rsidRDefault="00507AFF" w:rsidP="0088758C">
      <w:pPr>
        <w:overflowPunct/>
        <w:autoSpaceDE/>
        <w:autoSpaceDN/>
        <w:adjustRightInd/>
        <w:textAlignment w:val="auto"/>
        <w:rPr>
          <w:rFonts w:ascii="Arial" w:hAnsi="Arial" w:cs="Arial"/>
          <w:i/>
          <w:iCs/>
          <w:sz w:val="22"/>
          <w:szCs w:val="22"/>
        </w:rPr>
      </w:pPr>
      <w:r w:rsidRPr="00A525DE">
        <w:rPr>
          <w:rFonts w:ascii="Arial" w:hAnsi="Arial" w:cs="Arial"/>
          <w:b/>
          <w:bCs/>
          <w:i/>
          <w:iCs/>
          <w:sz w:val="22"/>
          <w:szCs w:val="22"/>
        </w:rPr>
        <w:tab/>
      </w:r>
      <w:r w:rsidRPr="00A525DE">
        <w:rPr>
          <w:rFonts w:ascii="Arial" w:hAnsi="Arial" w:cs="Arial"/>
          <w:b/>
          <w:bCs/>
          <w:i/>
          <w:iCs/>
          <w:sz w:val="22"/>
          <w:szCs w:val="22"/>
          <w:lang w:val="ru"/>
        </w:rPr>
        <w:t>Другое</w:t>
      </w:r>
    </w:p>
    <w:p w14:paraId="03AB8A4E" w14:textId="623C31A5" w:rsidR="00B14ABC" w:rsidRPr="00A525DE"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A525DE">
        <w:rPr>
          <w:rFonts w:ascii="Arial" w:hAnsi="Arial" w:cs="Arial"/>
          <w:sz w:val="22"/>
          <w:szCs w:val="22"/>
          <w:u w:val="single"/>
        </w:rPr>
        <w:tab/>
      </w:r>
    </w:p>
    <w:p w14:paraId="66E59266" w14:textId="2FDB5EBF" w:rsidR="00B14ABC" w:rsidRPr="00A525DE"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A525DE">
        <w:rPr>
          <w:rFonts w:ascii="Arial" w:hAnsi="Arial" w:cs="Arial"/>
          <w:sz w:val="22"/>
          <w:szCs w:val="22"/>
          <w:u w:val="single"/>
        </w:rPr>
        <w:tab/>
      </w:r>
    </w:p>
    <w:p w14:paraId="102E3883" w14:textId="4985F3D7" w:rsidR="00B14ABC" w:rsidRPr="00A525DE"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A525DE">
        <w:rPr>
          <w:rFonts w:ascii="Arial" w:hAnsi="Arial" w:cs="Arial"/>
          <w:sz w:val="22"/>
          <w:szCs w:val="22"/>
          <w:u w:val="single"/>
        </w:rPr>
        <w:tab/>
      </w:r>
    </w:p>
    <w:p w14:paraId="57346F5F" w14:textId="77777777" w:rsidR="00F703E0" w:rsidRPr="00A525DE" w:rsidRDefault="00B14ABC" w:rsidP="00173DAB">
      <w:pPr>
        <w:pStyle w:val="Body"/>
        <w:tabs>
          <w:tab w:val="left" w:pos="0"/>
          <w:tab w:val="left" w:pos="90"/>
          <w:tab w:val="left" w:pos="360"/>
          <w:tab w:val="right" w:pos="3780"/>
          <w:tab w:val="left" w:pos="4320"/>
          <w:tab w:val="left" w:pos="9180"/>
        </w:tabs>
        <w:spacing w:before="240" w:line="240" w:lineRule="auto"/>
        <w:rPr>
          <w:rFonts w:ascii="Arial" w:hAnsi="Arial" w:cs="Arial"/>
          <w:sz w:val="22"/>
          <w:szCs w:val="22"/>
          <w:u w:val="single"/>
        </w:rPr>
      </w:pPr>
      <w:r w:rsidRPr="00A525DE">
        <w:rPr>
          <w:rFonts w:ascii="Arial" w:hAnsi="Arial" w:cs="Arial"/>
          <w:b/>
          <w:bCs/>
          <w:sz w:val="22"/>
          <w:szCs w:val="22"/>
        </w:rPr>
        <w:t xml:space="preserve">Dated </w:t>
      </w:r>
      <w:r w:rsidRPr="00A525DE">
        <w:rPr>
          <w:rFonts w:ascii="Arial" w:hAnsi="Arial" w:cs="Arial"/>
          <w:sz w:val="22"/>
          <w:szCs w:val="22"/>
          <w:u w:val="single"/>
        </w:rPr>
        <w:tab/>
      </w:r>
      <w:r w:rsidRPr="00A525DE">
        <w:rPr>
          <w:rFonts w:ascii="Arial" w:hAnsi="Arial" w:cs="Arial"/>
          <w:sz w:val="22"/>
          <w:szCs w:val="22"/>
        </w:rPr>
        <w:tab/>
      </w:r>
      <w:r w:rsidRPr="00A525DE">
        <w:rPr>
          <w:rFonts w:ascii="Arial" w:hAnsi="Arial" w:cs="Arial"/>
          <w:sz w:val="22"/>
          <w:szCs w:val="22"/>
          <w:u w:val="single"/>
        </w:rPr>
        <w:tab/>
      </w:r>
    </w:p>
    <w:p w14:paraId="017A9C37" w14:textId="3059828D" w:rsidR="00F703E0" w:rsidRPr="00A525DE" w:rsidRDefault="00F703E0" w:rsidP="007F2738">
      <w:pPr>
        <w:pStyle w:val="Body"/>
        <w:tabs>
          <w:tab w:val="left" w:pos="0"/>
          <w:tab w:val="left" w:pos="90"/>
          <w:tab w:val="left" w:pos="360"/>
          <w:tab w:val="right" w:pos="3780"/>
          <w:tab w:val="left" w:pos="4320"/>
          <w:tab w:val="left" w:pos="9180"/>
        </w:tabs>
        <w:spacing w:line="240" w:lineRule="auto"/>
        <w:rPr>
          <w:rFonts w:ascii="Arial" w:hAnsi="Arial" w:cs="Arial"/>
          <w:b/>
          <w:sz w:val="22"/>
          <w:szCs w:val="22"/>
        </w:rPr>
      </w:pPr>
      <w:r w:rsidRPr="00A525DE">
        <w:rPr>
          <w:rFonts w:ascii="Arial" w:hAnsi="Arial" w:cs="Arial"/>
          <w:b/>
          <w:bCs/>
          <w:i/>
          <w:iCs/>
          <w:sz w:val="22"/>
          <w:szCs w:val="22"/>
          <w:lang w:val="ru"/>
        </w:rPr>
        <w:t xml:space="preserve">Дата </w:t>
      </w:r>
      <w:r w:rsidRPr="00A525DE">
        <w:rPr>
          <w:rFonts w:ascii="Arial" w:hAnsi="Arial" w:cs="Arial"/>
          <w:b/>
          <w:bCs/>
          <w:sz w:val="22"/>
          <w:szCs w:val="22"/>
        </w:rPr>
        <w:tab/>
      </w:r>
      <w:r w:rsidRPr="00A525DE">
        <w:rPr>
          <w:rFonts w:ascii="Arial" w:hAnsi="Arial" w:cs="Arial"/>
          <w:b/>
          <w:bCs/>
          <w:sz w:val="22"/>
          <w:szCs w:val="22"/>
        </w:rPr>
        <w:tab/>
        <w:t>Judge/Court Commissioner</w:t>
      </w:r>
    </w:p>
    <w:p w14:paraId="5DB7FABA" w14:textId="210736A2" w:rsidR="00B14ABC" w:rsidRPr="00A525DE" w:rsidRDefault="00F703E0" w:rsidP="0088758C">
      <w:pPr>
        <w:pStyle w:val="Body"/>
        <w:tabs>
          <w:tab w:val="left" w:pos="0"/>
          <w:tab w:val="left" w:pos="90"/>
          <w:tab w:val="left" w:pos="360"/>
          <w:tab w:val="left" w:pos="2520"/>
          <w:tab w:val="left" w:pos="4320"/>
        </w:tabs>
        <w:spacing w:line="276" w:lineRule="auto"/>
        <w:rPr>
          <w:rFonts w:ascii="Arial" w:hAnsi="Arial" w:cs="Arial"/>
          <w:b/>
          <w:i/>
          <w:iCs/>
          <w:sz w:val="22"/>
          <w:szCs w:val="22"/>
        </w:rPr>
      </w:pPr>
      <w:r w:rsidRPr="00A525DE">
        <w:rPr>
          <w:rFonts w:ascii="Arial" w:hAnsi="Arial" w:cs="Arial"/>
          <w:i/>
          <w:iCs/>
          <w:sz w:val="22"/>
          <w:szCs w:val="22"/>
        </w:rPr>
        <w:tab/>
      </w:r>
      <w:r w:rsidRPr="00A525DE">
        <w:rPr>
          <w:rFonts w:ascii="Arial" w:hAnsi="Arial" w:cs="Arial"/>
          <w:i/>
          <w:iCs/>
          <w:sz w:val="22"/>
          <w:szCs w:val="22"/>
        </w:rPr>
        <w:tab/>
      </w:r>
      <w:r w:rsidRPr="00A525DE">
        <w:rPr>
          <w:rFonts w:ascii="Arial" w:hAnsi="Arial" w:cs="Arial"/>
          <w:i/>
          <w:iCs/>
          <w:sz w:val="22"/>
          <w:szCs w:val="22"/>
        </w:rPr>
        <w:tab/>
      </w:r>
      <w:r w:rsidRPr="00A525DE">
        <w:rPr>
          <w:rFonts w:ascii="Arial" w:hAnsi="Arial" w:cs="Arial"/>
          <w:i/>
          <w:iCs/>
          <w:sz w:val="22"/>
          <w:szCs w:val="22"/>
        </w:rPr>
        <w:tab/>
      </w:r>
      <w:r w:rsidRPr="00A525DE">
        <w:rPr>
          <w:rFonts w:ascii="Arial" w:hAnsi="Arial" w:cs="Arial"/>
          <w:b/>
          <w:bCs/>
          <w:i/>
          <w:iCs/>
          <w:sz w:val="22"/>
          <w:szCs w:val="22"/>
          <w:lang w:val="ru"/>
        </w:rPr>
        <w:t>Судья/мировой судья</w:t>
      </w:r>
    </w:p>
    <w:p w14:paraId="761A9380" w14:textId="26B6D367" w:rsidR="00B14ABC" w:rsidRPr="00A525DE" w:rsidRDefault="00B14ABC" w:rsidP="007F2738">
      <w:pPr>
        <w:tabs>
          <w:tab w:val="left" w:pos="3960"/>
          <w:tab w:val="left" w:pos="4680"/>
          <w:tab w:val="left" w:pos="9180"/>
        </w:tabs>
        <w:spacing w:before="240"/>
        <w:rPr>
          <w:rFonts w:ascii="Arial" w:hAnsi="Arial" w:cs="Arial"/>
          <w:sz w:val="22"/>
          <w:szCs w:val="22"/>
          <w:u w:val="single"/>
        </w:rPr>
      </w:pPr>
      <w:r w:rsidRPr="00A525DE">
        <w:rPr>
          <w:rFonts w:ascii="Arial" w:hAnsi="Arial" w:cs="Arial"/>
          <w:sz w:val="22"/>
          <w:szCs w:val="22"/>
          <w:u w:val="single"/>
        </w:rPr>
        <w:tab/>
      </w:r>
      <w:r w:rsidRPr="00A525DE">
        <w:rPr>
          <w:rFonts w:ascii="Arial" w:hAnsi="Arial" w:cs="Arial"/>
          <w:sz w:val="22"/>
          <w:szCs w:val="22"/>
        </w:rPr>
        <w:tab/>
      </w:r>
      <w:r w:rsidRPr="00A525DE">
        <w:rPr>
          <w:rFonts w:ascii="Arial" w:hAnsi="Arial" w:cs="Arial"/>
          <w:sz w:val="22"/>
          <w:szCs w:val="22"/>
          <w:u w:val="single"/>
        </w:rPr>
        <w:tab/>
      </w:r>
    </w:p>
    <w:p w14:paraId="6B818227" w14:textId="77777777" w:rsidR="00F703E0" w:rsidRPr="00A525DE" w:rsidRDefault="00B14ABC" w:rsidP="00173DAB">
      <w:pPr>
        <w:tabs>
          <w:tab w:val="left" w:pos="4680"/>
        </w:tabs>
        <w:rPr>
          <w:rFonts w:ascii="Arial" w:hAnsi="Arial" w:cs="Arial"/>
          <w:sz w:val="22"/>
          <w:szCs w:val="22"/>
        </w:rPr>
      </w:pPr>
      <w:r w:rsidRPr="00A525DE">
        <w:rPr>
          <w:rFonts w:ascii="Arial" w:hAnsi="Arial" w:cs="Arial"/>
          <w:sz w:val="22"/>
          <w:szCs w:val="22"/>
        </w:rPr>
        <w:t>Signature of Guardian/Conservator/Lawyer</w:t>
      </w:r>
      <w:r w:rsidRPr="00A525DE">
        <w:rPr>
          <w:rFonts w:ascii="Arial" w:hAnsi="Arial" w:cs="Arial"/>
          <w:sz w:val="22"/>
          <w:szCs w:val="22"/>
        </w:rPr>
        <w:tab/>
        <w:t>Printed Name</w:t>
      </w:r>
      <w:proofErr w:type="gramStart"/>
      <w:r w:rsidRPr="00A525DE">
        <w:rPr>
          <w:rFonts w:ascii="Arial" w:hAnsi="Arial" w:cs="Arial"/>
          <w:sz w:val="22"/>
          <w:szCs w:val="22"/>
        </w:rPr>
        <w:tab/>
        <w:t xml:space="preserve">  </w:t>
      </w:r>
      <w:r w:rsidRPr="00A525DE">
        <w:rPr>
          <w:rFonts w:ascii="Arial" w:hAnsi="Arial" w:cs="Arial"/>
          <w:sz w:val="22"/>
          <w:szCs w:val="22"/>
        </w:rPr>
        <w:tab/>
      </w:r>
      <w:proofErr w:type="gramEnd"/>
      <w:r w:rsidRPr="00A525DE">
        <w:rPr>
          <w:rFonts w:ascii="Arial" w:hAnsi="Arial" w:cs="Arial"/>
          <w:sz w:val="22"/>
          <w:szCs w:val="22"/>
        </w:rPr>
        <w:t>WSBA or CPG No:</w:t>
      </w:r>
    </w:p>
    <w:p w14:paraId="74997ED9" w14:textId="5B681345" w:rsidR="00B14ABC" w:rsidRPr="009344ED" w:rsidRDefault="00F703E0" w:rsidP="0088758C">
      <w:pPr>
        <w:tabs>
          <w:tab w:val="left" w:pos="4680"/>
        </w:tabs>
        <w:rPr>
          <w:rFonts w:ascii="Arial Narrow" w:hAnsi="Arial Narrow" w:cs="Arial"/>
          <w:i/>
          <w:iCs/>
          <w:sz w:val="22"/>
          <w:szCs w:val="22"/>
          <w:highlight w:val="yellow"/>
        </w:rPr>
      </w:pPr>
      <w:r w:rsidRPr="009344ED">
        <w:rPr>
          <w:rFonts w:ascii="Arial Narrow" w:hAnsi="Arial Narrow" w:cs="Arial"/>
          <w:i/>
          <w:iCs/>
          <w:sz w:val="22"/>
          <w:szCs w:val="22"/>
          <w:lang w:val="ru"/>
        </w:rPr>
        <w:t>Подпись опекуна/попечителя/адвоката</w:t>
      </w:r>
      <w:r w:rsidRPr="009344ED">
        <w:rPr>
          <w:rFonts w:ascii="Arial Narrow" w:hAnsi="Arial Narrow" w:cs="Arial"/>
          <w:sz w:val="22"/>
          <w:szCs w:val="22"/>
          <w:lang w:val="ru"/>
        </w:rPr>
        <w:tab/>
      </w:r>
      <w:r w:rsidRPr="009344ED">
        <w:rPr>
          <w:rFonts w:ascii="Arial Narrow" w:hAnsi="Arial Narrow" w:cs="Arial"/>
          <w:i/>
          <w:iCs/>
          <w:sz w:val="22"/>
          <w:szCs w:val="22"/>
          <w:lang w:val="ru"/>
        </w:rPr>
        <w:t>Имя и фамилия (печатными буквами)</w:t>
      </w:r>
      <w:r w:rsidRPr="009344ED">
        <w:rPr>
          <w:rFonts w:ascii="Arial Narrow" w:hAnsi="Arial Narrow" w:cs="Arial"/>
          <w:sz w:val="22"/>
          <w:szCs w:val="22"/>
          <w:lang w:val="ru"/>
        </w:rPr>
        <w:tab/>
        <w:t xml:space="preserve"> </w:t>
      </w:r>
      <w:r w:rsidR="009344ED">
        <w:rPr>
          <w:rFonts w:ascii="Arial Narrow" w:hAnsi="Arial Narrow" w:cs="Arial"/>
          <w:sz w:val="22"/>
          <w:szCs w:val="22"/>
        </w:rPr>
        <w:br/>
      </w:r>
      <w:r w:rsidR="009344ED">
        <w:rPr>
          <w:rFonts w:ascii="Arial Narrow" w:hAnsi="Arial Narrow" w:cs="Arial"/>
          <w:sz w:val="22"/>
          <w:szCs w:val="22"/>
        </w:rPr>
        <w:tab/>
      </w:r>
      <w:r w:rsidR="009344ED">
        <w:rPr>
          <w:rFonts w:ascii="Arial Narrow" w:hAnsi="Arial Narrow" w:cs="Arial"/>
          <w:sz w:val="22"/>
          <w:szCs w:val="22"/>
        </w:rPr>
        <w:tab/>
      </w:r>
      <w:r w:rsidR="009344ED">
        <w:rPr>
          <w:rFonts w:ascii="Arial Narrow" w:hAnsi="Arial Narrow" w:cs="Arial"/>
          <w:sz w:val="22"/>
          <w:szCs w:val="22"/>
        </w:rPr>
        <w:tab/>
      </w:r>
      <w:r w:rsidR="009344ED">
        <w:rPr>
          <w:rFonts w:ascii="Arial Narrow" w:hAnsi="Arial Narrow" w:cs="Arial"/>
          <w:sz w:val="22"/>
          <w:szCs w:val="22"/>
        </w:rPr>
        <w:tab/>
      </w:r>
      <w:r w:rsidR="009344ED">
        <w:rPr>
          <w:rFonts w:ascii="Arial Narrow" w:hAnsi="Arial Narrow" w:cs="Arial"/>
          <w:sz w:val="22"/>
          <w:szCs w:val="22"/>
        </w:rPr>
        <w:tab/>
      </w:r>
      <w:r w:rsidRPr="009344ED">
        <w:rPr>
          <w:rFonts w:ascii="Arial Narrow" w:hAnsi="Arial Narrow" w:cs="Arial"/>
          <w:i/>
          <w:iCs/>
          <w:sz w:val="22"/>
          <w:szCs w:val="22"/>
          <w:lang w:val="ru"/>
        </w:rPr>
        <w:t>Номер WSBA или CPG:</w:t>
      </w:r>
    </w:p>
    <w:sectPr w:rsidR="00B14ABC" w:rsidRPr="009344ED" w:rsidSect="00EE3DAE">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54E6" w14:textId="77777777" w:rsidR="001C1A7D" w:rsidRDefault="001C1A7D" w:rsidP="00EC0092">
      <w:r>
        <w:separator/>
      </w:r>
    </w:p>
  </w:endnote>
  <w:endnote w:type="continuationSeparator" w:id="0">
    <w:p w14:paraId="3B0C1C4B" w14:textId="77777777" w:rsidR="001C1A7D" w:rsidRDefault="001C1A7D"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2B6491" w:rsidRPr="00A525DE" w14:paraId="2D484F98" w14:textId="77777777" w:rsidTr="009D6E95">
      <w:tc>
        <w:tcPr>
          <w:tcW w:w="3218" w:type="dxa"/>
          <w:shd w:val="clear" w:color="auto" w:fill="auto"/>
        </w:tcPr>
        <w:p w14:paraId="36F579D7" w14:textId="77777777" w:rsidR="002B6491" w:rsidRPr="00A525DE" w:rsidRDefault="002B6491" w:rsidP="002B6491">
          <w:pPr>
            <w:pStyle w:val="Footer"/>
            <w:rPr>
              <w:rFonts w:ascii="Arial" w:hAnsi="Arial" w:cs="Arial"/>
              <w:sz w:val="18"/>
              <w:szCs w:val="18"/>
            </w:rPr>
          </w:pPr>
          <w:r w:rsidRPr="00A525DE">
            <w:rPr>
              <w:rFonts w:ascii="Arial" w:hAnsi="Arial" w:cs="Arial"/>
              <w:sz w:val="18"/>
              <w:szCs w:val="18"/>
            </w:rPr>
            <w:t>RCW 11.130.340, 510</w:t>
          </w:r>
        </w:p>
        <w:p w14:paraId="024FEB86" w14:textId="4626B240" w:rsidR="002B6491" w:rsidRPr="00A525DE" w:rsidRDefault="00A525DE" w:rsidP="002B6491">
          <w:pPr>
            <w:rPr>
              <w:rFonts w:ascii="Arial" w:hAnsi="Arial" w:cs="Arial"/>
              <w:i/>
              <w:sz w:val="18"/>
              <w:szCs w:val="18"/>
            </w:rPr>
          </w:pPr>
          <w:r w:rsidRPr="00A525DE">
            <w:rPr>
              <w:rFonts w:ascii="Arial" w:hAnsi="Arial" w:cs="Arial"/>
              <w:sz w:val="18"/>
              <w:szCs w:val="18"/>
            </w:rPr>
            <w:t xml:space="preserve">RU </w:t>
          </w:r>
          <w:r w:rsidR="002B6491" w:rsidRPr="00A525DE">
            <w:rPr>
              <w:rFonts w:ascii="Arial" w:hAnsi="Arial" w:cs="Arial"/>
              <w:i/>
              <w:iCs/>
              <w:sz w:val="18"/>
              <w:szCs w:val="18"/>
            </w:rPr>
            <w:t>(01/2022)</w:t>
          </w:r>
          <w:r>
            <w:rPr>
              <w:rFonts w:ascii="Arial" w:hAnsi="Arial" w:cs="Arial"/>
              <w:i/>
              <w:iCs/>
              <w:sz w:val="18"/>
              <w:szCs w:val="18"/>
            </w:rPr>
            <w:t xml:space="preserve"> </w:t>
          </w:r>
          <w:r w:rsidRPr="00A525DE">
            <w:rPr>
              <w:rFonts w:ascii="Arial" w:hAnsi="Arial" w:cs="Arial"/>
              <w:sz w:val="18"/>
              <w:szCs w:val="18"/>
            </w:rPr>
            <w:t>Russian</w:t>
          </w:r>
        </w:p>
        <w:p w14:paraId="4F0B32EB" w14:textId="77777777" w:rsidR="002B6491" w:rsidRPr="00A525DE" w:rsidRDefault="002653F0" w:rsidP="002B6491">
          <w:pPr>
            <w:rPr>
              <w:rFonts w:ascii="Arial" w:hAnsi="Arial" w:cs="Arial"/>
              <w:b/>
              <w:sz w:val="18"/>
              <w:szCs w:val="18"/>
            </w:rPr>
          </w:pPr>
          <w:r w:rsidRPr="00A525DE">
            <w:rPr>
              <w:rFonts w:ascii="Arial" w:hAnsi="Arial" w:cs="Arial"/>
              <w:b/>
              <w:bCs/>
              <w:sz w:val="18"/>
              <w:szCs w:val="18"/>
            </w:rPr>
            <w:t>GDN R 203</w:t>
          </w:r>
        </w:p>
      </w:tc>
      <w:tc>
        <w:tcPr>
          <w:tcW w:w="3218" w:type="dxa"/>
          <w:shd w:val="clear" w:color="auto" w:fill="auto"/>
        </w:tcPr>
        <w:p w14:paraId="7BAD46E6" w14:textId="77777777" w:rsidR="002B6491" w:rsidRPr="00A525DE" w:rsidRDefault="00DC14CA" w:rsidP="002B6491">
          <w:pPr>
            <w:pStyle w:val="Footer"/>
            <w:jc w:val="center"/>
            <w:rPr>
              <w:rStyle w:val="PageNumber"/>
              <w:rFonts w:ascii="Arial" w:hAnsi="Arial" w:cs="Arial"/>
              <w:sz w:val="18"/>
              <w:szCs w:val="18"/>
            </w:rPr>
          </w:pPr>
          <w:r w:rsidRPr="00A525DE">
            <w:rPr>
              <w:rStyle w:val="PageNumber"/>
              <w:rFonts w:ascii="Arial" w:hAnsi="Arial" w:cs="Arial"/>
              <w:sz w:val="18"/>
              <w:szCs w:val="18"/>
            </w:rPr>
            <w:t>Order App. Guardian/Conservator Plan</w:t>
          </w:r>
        </w:p>
        <w:p w14:paraId="4185DB1E" w14:textId="77777777" w:rsidR="002B6491" w:rsidRPr="00A525DE" w:rsidRDefault="002B6491" w:rsidP="002B6491">
          <w:pPr>
            <w:pStyle w:val="Footer"/>
            <w:jc w:val="center"/>
            <w:rPr>
              <w:rFonts w:ascii="Arial" w:hAnsi="Arial" w:cs="Arial"/>
              <w:sz w:val="18"/>
              <w:szCs w:val="18"/>
            </w:rPr>
          </w:pPr>
          <w:r w:rsidRPr="00A525DE">
            <w:rPr>
              <w:rStyle w:val="PageNumber"/>
              <w:rFonts w:ascii="Arial" w:hAnsi="Arial" w:cs="Arial"/>
              <w:sz w:val="18"/>
              <w:szCs w:val="18"/>
            </w:rPr>
            <w:t xml:space="preserve">p. </w:t>
          </w:r>
          <w:r w:rsidRPr="00A525DE">
            <w:rPr>
              <w:rStyle w:val="PageNumber"/>
              <w:rFonts w:ascii="Arial" w:hAnsi="Arial" w:cs="Arial"/>
              <w:b/>
              <w:bCs/>
              <w:sz w:val="18"/>
              <w:szCs w:val="18"/>
            </w:rPr>
            <w:fldChar w:fldCharType="begin"/>
          </w:r>
          <w:r w:rsidRPr="00A525DE">
            <w:rPr>
              <w:rStyle w:val="PageNumber"/>
              <w:rFonts w:ascii="Arial" w:hAnsi="Arial" w:cs="Arial"/>
              <w:b/>
              <w:bCs/>
              <w:sz w:val="18"/>
              <w:szCs w:val="18"/>
            </w:rPr>
            <w:instrText xml:space="preserve"> PAGE </w:instrText>
          </w:r>
          <w:r w:rsidRPr="00A525DE">
            <w:rPr>
              <w:rStyle w:val="PageNumber"/>
              <w:rFonts w:ascii="Arial" w:hAnsi="Arial" w:cs="Arial"/>
              <w:b/>
              <w:bCs/>
              <w:sz w:val="18"/>
              <w:szCs w:val="18"/>
            </w:rPr>
            <w:fldChar w:fldCharType="separate"/>
          </w:r>
          <w:r w:rsidRPr="00A525DE">
            <w:rPr>
              <w:rStyle w:val="PageNumber"/>
              <w:rFonts w:ascii="Arial" w:hAnsi="Arial" w:cs="Arial"/>
              <w:b/>
              <w:bCs/>
              <w:noProof/>
              <w:sz w:val="18"/>
              <w:szCs w:val="18"/>
            </w:rPr>
            <w:t>3</w:t>
          </w:r>
          <w:r w:rsidRPr="00A525DE">
            <w:rPr>
              <w:rStyle w:val="PageNumber"/>
              <w:rFonts w:ascii="Arial" w:hAnsi="Arial" w:cs="Arial"/>
              <w:b/>
              <w:bCs/>
              <w:sz w:val="18"/>
              <w:szCs w:val="18"/>
            </w:rPr>
            <w:fldChar w:fldCharType="end"/>
          </w:r>
          <w:r w:rsidRPr="00A525DE">
            <w:rPr>
              <w:rStyle w:val="PageNumber"/>
              <w:rFonts w:ascii="Arial" w:hAnsi="Arial" w:cs="Arial"/>
              <w:sz w:val="18"/>
              <w:szCs w:val="18"/>
            </w:rPr>
            <w:t xml:space="preserve"> of </w:t>
          </w:r>
          <w:r w:rsidRPr="00A525DE">
            <w:rPr>
              <w:rStyle w:val="PageNumber"/>
              <w:rFonts w:ascii="Arial" w:hAnsi="Arial" w:cs="Arial"/>
              <w:b/>
              <w:bCs/>
              <w:sz w:val="18"/>
              <w:szCs w:val="18"/>
            </w:rPr>
            <w:fldChar w:fldCharType="begin"/>
          </w:r>
          <w:r w:rsidRPr="00A525DE">
            <w:rPr>
              <w:rStyle w:val="PageNumber"/>
              <w:rFonts w:ascii="Arial" w:hAnsi="Arial" w:cs="Arial"/>
              <w:b/>
              <w:bCs/>
              <w:sz w:val="18"/>
              <w:szCs w:val="18"/>
            </w:rPr>
            <w:instrText xml:space="preserve"> NUMPAGES </w:instrText>
          </w:r>
          <w:r w:rsidRPr="00A525DE">
            <w:rPr>
              <w:rStyle w:val="PageNumber"/>
              <w:rFonts w:ascii="Arial" w:hAnsi="Arial" w:cs="Arial"/>
              <w:b/>
              <w:bCs/>
              <w:sz w:val="18"/>
              <w:szCs w:val="18"/>
            </w:rPr>
            <w:fldChar w:fldCharType="separate"/>
          </w:r>
          <w:r w:rsidRPr="00A525DE">
            <w:rPr>
              <w:rStyle w:val="PageNumber"/>
              <w:rFonts w:ascii="Arial" w:hAnsi="Arial" w:cs="Arial"/>
              <w:b/>
              <w:bCs/>
              <w:noProof/>
              <w:sz w:val="18"/>
              <w:szCs w:val="18"/>
            </w:rPr>
            <w:t>3</w:t>
          </w:r>
          <w:r w:rsidRPr="00A525DE">
            <w:rPr>
              <w:rStyle w:val="PageNumber"/>
              <w:rFonts w:ascii="Arial" w:hAnsi="Arial" w:cs="Arial"/>
              <w:b/>
              <w:bCs/>
              <w:sz w:val="18"/>
              <w:szCs w:val="18"/>
            </w:rPr>
            <w:fldChar w:fldCharType="end"/>
          </w:r>
        </w:p>
      </w:tc>
      <w:tc>
        <w:tcPr>
          <w:tcW w:w="3219" w:type="dxa"/>
          <w:shd w:val="clear" w:color="auto" w:fill="auto"/>
        </w:tcPr>
        <w:p w14:paraId="4733E796" w14:textId="77777777" w:rsidR="002B6491" w:rsidRPr="00A525DE" w:rsidRDefault="002B6491" w:rsidP="002B6491">
          <w:pPr>
            <w:pStyle w:val="Footer"/>
            <w:rPr>
              <w:rFonts w:ascii="Arial" w:hAnsi="Arial" w:cs="Arial"/>
              <w:sz w:val="18"/>
              <w:szCs w:val="18"/>
            </w:rPr>
          </w:pPr>
        </w:p>
      </w:tc>
    </w:tr>
  </w:tbl>
  <w:p w14:paraId="4A22357D" w14:textId="77777777" w:rsidR="00682864" w:rsidRPr="00A525DE" w:rsidRDefault="00682864" w:rsidP="002653F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925E" w14:textId="77777777" w:rsidR="001C1A7D" w:rsidRDefault="001C1A7D" w:rsidP="00EC0092">
      <w:r>
        <w:separator/>
      </w:r>
    </w:p>
  </w:footnote>
  <w:footnote w:type="continuationSeparator" w:id="0">
    <w:p w14:paraId="1CB16568" w14:textId="77777777" w:rsidR="001C1A7D" w:rsidRDefault="001C1A7D"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6C8D"/>
    <w:multiLevelType w:val="singleLevel"/>
    <w:tmpl w:val="032C1E3E"/>
    <w:lvl w:ilvl="0">
      <w:start w:val="1"/>
      <w:numFmt w:val="decimal"/>
      <w:lvlText w:val="%1."/>
      <w:lvlJc w:val="left"/>
      <w:pPr>
        <w:tabs>
          <w:tab w:val="num" w:pos="360"/>
        </w:tabs>
        <w:ind w:left="360" w:hanging="360"/>
      </w:pPr>
      <w:rPr>
        <w:rFonts w:ascii="Arial" w:hAnsi="Arial" w:cs="Arial" w:hint="default"/>
        <w:b/>
        <w:i w:val="0"/>
        <w:sz w:val="24"/>
      </w:rPr>
    </w:lvl>
  </w:abstractNum>
  <w:abstractNum w:abstractNumId="1" w15:restartNumberingAfterBreak="0">
    <w:nsid w:val="3C9C7169"/>
    <w:multiLevelType w:val="singleLevel"/>
    <w:tmpl w:val="7E2AAA6E"/>
    <w:lvl w:ilvl="0">
      <w:start w:val="1"/>
      <w:numFmt w:val="decimal"/>
      <w:lvlText w:val="%1."/>
      <w:lvlJc w:val="left"/>
      <w:pPr>
        <w:tabs>
          <w:tab w:val="num" w:pos="360"/>
        </w:tabs>
        <w:ind w:left="360" w:hanging="360"/>
      </w:pPr>
      <w:rPr>
        <w:rFonts w:ascii="Arial" w:hAnsi="Arial" w:cs="Arial" w:hint="default"/>
        <w:b/>
        <w:i w:val="0"/>
        <w:sz w:val="24"/>
      </w:rPr>
    </w:lvl>
  </w:abstractNum>
  <w:num w:numId="1" w16cid:durableId="713890390">
    <w:abstractNumId w:val="0"/>
  </w:num>
  <w:num w:numId="2" w16cid:durableId="149259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66B5A"/>
    <w:rsid w:val="000674EF"/>
    <w:rsid w:val="00076860"/>
    <w:rsid w:val="00094240"/>
    <w:rsid w:val="000B18F8"/>
    <w:rsid w:val="000B23C4"/>
    <w:rsid w:val="000E479D"/>
    <w:rsid w:val="000F4B55"/>
    <w:rsid w:val="0016359B"/>
    <w:rsid w:val="00173DAB"/>
    <w:rsid w:val="00176E8C"/>
    <w:rsid w:val="001772D1"/>
    <w:rsid w:val="00194FE0"/>
    <w:rsid w:val="001A2228"/>
    <w:rsid w:val="001A6805"/>
    <w:rsid w:val="001B1583"/>
    <w:rsid w:val="001B4B2F"/>
    <w:rsid w:val="001B61A5"/>
    <w:rsid w:val="001C1A7D"/>
    <w:rsid w:val="001D365D"/>
    <w:rsid w:val="001E058F"/>
    <w:rsid w:val="001E55CD"/>
    <w:rsid w:val="001F3F3C"/>
    <w:rsid w:val="002036AC"/>
    <w:rsid w:val="002378C6"/>
    <w:rsid w:val="002415B1"/>
    <w:rsid w:val="00254C17"/>
    <w:rsid w:val="00254D0D"/>
    <w:rsid w:val="00263CF6"/>
    <w:rsid w:val="002653F0"/>
    <w:rsid w:val="00265DD6"/>
    <w:rsid w:val="00272AD7"/>
    <w:rsid w:val="0028717C"/>
    <w:rsid w:val="00297C26"/>
    <w:rsid w:val="002A0D34"/>
    <w:rsid w:val="002B4667"/>
    <w:rsid w:val="002B6491"/>
    <w:rsid w:val="002D56A6"/>
    <w:rsid w:val="002E4003"/>
    <w:rsid w:val="00321346"/>
    <w:rsid w:val="003258EA"/>
    <w:rsid w:val="00337C3F"/>
    <w:rsid w:val="00356430"/>
    <w:rsid w:val="00365AFA"/>
    <w:rsid w:val="00367F9E"/>
    <w:rsid w:val="00384AE8"/>
    <w:rsid w:val="00393FF1"/>
    <w:rsid w:val="003A7A8D"/>
    <w:rsid w:val="003C5E52"/>
    <w:rsid w:val="003D1892"/>
    <w:rsid w:val="003E7C2B"/>
    <w:rsid w:val="00415BB1"/>
    <w:rsid w:val="004352A3"/>
    <w:rsid w:val="00437EBC"/>
    <w:rsid w:val="00440C0D"/>
    <w:rsid w:val="00451E91"/>
    <w:rsid w:val="004540A8"/>
    <w:rsid w:val="00477C63"/>
    <w:rsid w:val="004853BA"/>
    <w:rsid w:val="004955D6"/>
    <w:rsid w:val="004C2D23"/>
    <w:rsid w:val="004C37A1"/>
    <w:rsid w:val="00507AFF"/>
    <w:rsid w:val="00520518"/>
    <w:rsid w:val="00526012"/>
    <w:rsid w:val="00531DBF"/>
    <w:rsid w:val="0054090A"/>
    <w:rsid w:val="00560320"/>
    <w:rsid w:val="00566977"/>
    <w:rsid w:val="00591186"/>
    <w:rsid w:val="005B016A"/>
    <w:rsid w:val="005B1D62"/>
    <w:rsid w:val="005D367C"/>
    <w:rsid w:val="005E7A6E"/>
    <w:rsid w:val="00682864"/>
    <w:rsid w:val="00694D27"/>
    <w:rsid w:val="00695239"/>
    <w:rsid w:val="006B77D3"/>
    <w:rsid w:val="006C292F"/>
    <w:rsid w:val="006D4801"/>
    <w:rsid w:val="006E19A3"/>
    <w:rsid w:val="006E608C"/>
    <w:rsid w:val="00705C84"/>
    <w:rsid w:val="00727773"/>
    <w:rsid w:val="00744A48"/>
    <w:rsid w:val="00752347"/>
    <w:rsid w:val="007B29DB"/>
    <w:rsid w:val="007C58FC"/>
    <w:rsid w:val="007D63F0"/>
    <w:rsid w:val="007F2738"/>
    <w:rsid w:val="007F4165"/>
    <w:rsid w:val="00813BB9"/>
    <w:rsid w:val="0082162F"/>
    <w:rsid w:val="008427CF"/>
    <w:rsid w:val="0088758C"/>
    <w:rsid w:val="008A2322"/>
    <w:rsid w:val="008A6D5F"/>
    <w:rsid w:val="008C3FE5"/>
    <w:rsid w:val="008C7C1C"/>
    <w:rsid w:val="008D2732"/>
    <w:rsid w:val="008E68BC"/>
    <w:rsid w:val="008F2A79"/>
    <w:rsid w:val="009077D4"/>
    <w:rsid w:val="009344ED"/>
    <w:rsid w:val="00991FB4"/>
    <w:rsid w:val="009D6E95"/>
    <w:rsid w:val="009E2598"/>
    <w:rsid w:val="00A0226A"/>
    <w:rsid w:val="00A155B8"/>
    <w:rsid w:val="00A223FB"/>
    <w:rsid w:val="00A525DE"/>
    <w:rsid w:val="00A84F99"/>
    <w:rsid w:val="00A9455F"/>
    <w:rsid w:val="00AE1A0A"/>
    <w:rsid w:val="00B14A3E"/>
    <w:rsid w:val="00B14ABC"/>
    <w:rsid w:val="00B14E57"/>
    <w:rsid w:val="00B5339B"/>
    <w:rsid w:val="00B64084"/>
    <w:rsid w:val="00B731EB"/>
    <w:rsid w:val="00B743D0"/>
    <w:rsid w:val="00B80C22"/>
    <w:rsid w:val="00B95636"/>
    <w:rsid w:val="00BA0637"/>
    <w:rsid w:val="00BB4964"/>
    <w:rsid w:val="00BC367F"/>
    <w:rsid w:val="00BC7BD7"/>
    <w:rsid w:val="00BD15CF"/>
    <w:rsid w:val="00BE2F24"/>
    <w:rsid w:val="00BE3A5B"/>
    <w:rsid w:val="00C16136"/>
    <w:rsid w:val="00C2650F"/>
    <w:rsid w:val="00C31A69"/>
    <w:rsid w:val="00C4239E"/>
    <w:rsid w:val="00C440C3"/>
    <w:rsid w:val="00C50B63"/>
    <w:rsid w:val="00C554D7"/>
    <w:rsid w:val="00C7557D"/>
    <w:rsid w:val="00C90813"/>
    <w:rsid w:val="00CB7DC0"/>
    <w:rsid w:val="00D032AF"/>
    <w:rsid w:val="00D059B5"/>
    <w:rsid w:val="00D25370"/>
    <w:rsid w:val="00D30A30"/>
    <w:rsid w:val="00D7023E"/>
    <w:rsid w:val="00D7385E"/>
    <w:rsid w:val="00DA64E0"/>
    <w:rsid w:val="00DB2F36"/>
    <w:rsid w:val="00DC14CA"/>
    <w:rsid w:val="00DD7639"/>
    <w:rsid w:val="00DF0851"/>
    <w:rsid w:val="00DF35CF"/>
    <w:rsid w:val="00E23A15"/>
    <w:rsid w:val="00E45651"/>
    <w:rsid w:val="00E52631"/>
    <w:rsid w:val="00E547D9"/>
    <w:rsid w:val="00E56FC7"/>
    <w:rsid w:val="00E94076"/>
    <w:rsid w:val="00EC0092"/>
    <w:rsid w:val="00ED0AC9"/>
    <w:rsid w:val="00ED6371"/>
    <w:rsid w:val="00EE0084"/>
    <w:rsid w:val="00EE3105"/>
    <w:rsid w:val="00EE3DAE"/>
    <w:rsid w:val="00EE5665"/>
    <w:rsid w:val="00EE7587"/>
    <w:rsid w:val="00EF101E"/>
    <w:rsid w:val="00EF13A4"/>
    <w:rsid w:val="00F06B0E"/>
    <w:rsid w:val="00F132E1"/>
    <w:rsid w:val="00F375DC"/>
    <w:rsid w:val="00F40413"/>
    <w:rsid w:val="00F45DFE"/>
    <w:rsid w:val="00F51F41"/>
    <w:rsid w:val="00F703E0"/>
    <w:rsid w:val="00F710A1"/>
    <w:rsid w:val="00F734C6"/>
    <w:rsid w:val="00F90185"/>
    <w:rsid w:val="00FB6947"/>
    <w:rsid w:val="00FC49A0"/>
    <w:rsid w:val="00FE336E"/>
    <w:rsid w:val="00FF0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5B965"/>
  <w15:chartTrackingRefBased/>
  <w15:docId w15:val="{136652EC-AE23-412C-8D44-A23F8703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DF35CF"/>
    <w:pPr>
      <w:keepNext/>
      <w:spacing w:line="240" w:lineRule="exact"/>
      <w:jc w:val="center"/>
      <w:outlineLvl w:val="0"/>
    </w:pPr>
    <w:rPr>
      <w:sz w:val="24"/>
    </w:rPr>
  </w:style>
  <w:style w:type="paragraph" w:styleId="Heading2">
    <w:name w:val="heading 2"/>
    <w:basedOn w:val="Normal"/>
    <w:next w:val="Body"/>
    <w:link w:val="Heading2Char"/>
    <w:qFormat/>
    <w:rsid w:val="00DF35CF"/>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character" w:customStyle="1" w:styleId="Heading1Char">
    <w:name w:val="Heading 1 Char"/>
    <w:link w:val="Heading1"/>
    <w:rsid w:val="00DF35CF"/>
    <w:rPr>
      <w:rFonts w:ascii="Times New Roman" w:eastAsia="Times New Roman" w:hAnsi="Times New Roman"/>
      <w:sz w:val="24"/>
    </w:rPr>
  </w:style>
  <w:style w:type="character" w:customStyle="1" w:styleId="Heading2Char">
    <w:name w:val="Heading 2 Char"/>
    <w:link w:val="Heading2"/>
    <w:rsid w:val="00DF35CF"/>
    <w:rPr>
      <w:rFonts w:ascii="Times New Roman" w:eastAsia="Times New Roman" w:hAnsi="Times New Roman"/>
      <w:sz w:val="24"/>
    </w:rPr>
  </w:style>
  <w:style w:type="paragraph" w:customStyle="1" w:styleId="Body">
    <w:name w:val="Body"/>
    <w:basedOn w:val="Normal"/>
    <w:rsid w:val="00DF35CF"/>
    <w:pPr>
      <w:spacing w:line="480" w:lineRule="exact"/>
    </w:pPr>
    <w:rPr>
      <w:sz w:val="24"/>
    </w:rPr>
  </w:style>
  <w:style w:type="paragraph" w:customStyle="1" w:styleId="SingleSpacing">
    <w:name w:val="Single Spacing"/>
    <w:basedOn w:val="Normal"/>
    <w:rsid w:val="00DF35CF"/>
    <w:pPr>
      <w:spacing w:line="240" w:lineRule="exact"/>
    </w:pPr>
    <w:rPr>
      <w:sz w:val="24"/>
    </w:rPr>
  </w:style>
  <w:style w:type="paragraph" w:styleId="BodyText">
    <w:name w:val="Body Text"/>
    <w:basedOn w:val="Normal"/>
    <w:link w:val="BodyTextChar"/>
    <w:rsid w:val="00DF35CF"/>
    <w:pPr>
      <w:spacing w:after="120" w:line="240" w:lineRule="exact"/>
    </w:pPr>
    <w:rPr>
      <w:sz w:val="24"/>
    </w:rPr>
  </w:style>
  <w:style w:type="character" w:customStyle="1" w:styleId="BodyTextChar">
    <w:name w:val="Body Text Char"/>
    <w:link w:val="BodyText"/>
    <w:rsid w:val="00DF35CF"/>
    <w:rPr>
      <w:rFonts w:ascii="Times New Roman" w:eastAsia="Times New Roman" w:hAnsi="Times New Roman"/>
      <w:sz w:val="24"/>
    </w:rPr>
  </w:style>
  <w:style w:type="paragraph" w:styleId="BalloonText">
    <w:name w:val="Balloon Text"/>
    <w:basedOn w:val="Normal"/>
    <w:link w:val="BalloonTextChar"/>
    <w:uiPriority w:val="99"/>
    <w:semiHidden/>
    <w:unhideWhenUsed/>
    <w:rsid w:val="00C16136"/>
    <w:rPr>
      <w:rFonts w:ascii="Tahoma" w:hAnsi="Tahoma" w:cs="Tahoma"/>
      <w:sz w:val="16"/>
      <w:szCs w:val="16"/>
    </w:rPr>
  </w:style>
  <w:style w:type="character" w:customStyle="1" w:styleId="BalloonTextChar">
    <w:name w:val="Balloon Text Char"/>
    <w:link w:val="BalloonText"/>
    <w:uiPriority w:val="99"/>
    <w:semiHidden/>
    <w:rsid w:val="00C16136"/>
    <w:rPr>
      <w:rFonts w:ascii="Tahoma" w:eastAsia="Times New Roman" w:hAnsi="Tahoma" w:cs="Tahoma"/>
      <w:sz w:val="16"/>
      <w:szCs w:val="16"/>
    </w:rPr>
  </w:style>
  <w:style w:type="character" w:styleId="PageNumber">
    <w:name w:val="page number"/>
    <w:uiPriority w:val="99"/>
    <w:rsid w:val="002B6491"/>
    <w:rPr>
      <w:rFonts w:cs="Times New Roman"/>
    </w:rPr>
  </w:style>
  <w:style w:type="character" w:styleId="CommentReference">
    <w:name w:val="annotation reference"/>
    <w:uiPriority w:val="99"/>
    <w:semiHidden/>
    <w:unhideWhenUsed/>
    <w:rsid w:val="005D367C"/>
    <w:rPr>
      <w:sz w:val="16"/>
      <w:szCs w:val="16"/>
    </w:rPr>
  </w:style>
  <w:style w:type="paragraph" w:styleId="CommentText">
    <w:name w:val="annotation text"/>
    <w:basedOn w:val="Normal"/>
    <w:link w:val="CommentTextChar"/>
    <w:uiPriority w:val="99"/>
    <w:semiHidden/>
    <w:unhideWhenUsed/>
    <w:rsid w:val="005D367C"/>
  </w:style>
  <w:style w:type="character" w:customStyle="1" w:styleId="CommentTextChar">
    <w:name w:val="Comment Text Char"/>
    <w:link w:val="CommentText"/>
    <w:uiPriority w:val="99"/>
    <w:semiHidden/>
    <w:rsid w:val="005D36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D367C"/>
    <w:rPr>
      <w:b/>
      <w:bCs/>
    </w:rPr>
  </w:style>
  <w:style w:type="character" w:customStyle="1" w:styleId="CommentSubjectChar">
    <w:name w:val="Comment Subject Char"/>
    <w:link w:val="CommentSubject"/>
    <w:uiPriority w:val="99"/>
    <w:semiHidden/>
    <w:rsid w:val="005D36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2025-04-14T21:08:00Z</dcterms:created>
  <dcterms:modified xsi:type="dcterms:W3CDTF">2025-04-14T21:08:00Z</dcterms:modified>
</cp:coreProperties>
</file>